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2F10" w:rsidRPr="00105430" w:rsidRDefault="00792F10" w:rsidP="00792F10">
      <w:pPr>
        <w:pStyle w:val="BodyText"/>
        <w:kinsoku w:val="0"/>
        <w:overflowPunct w:val="0"/>
        <w:rPr>
          <w:rFonts w:asciiTheme="minorHAnsi" w:hAnsiTheme="minorHAnsi" w:cstheme="minorHAnsi"/>
          <w:color w:val="auto"/>
          <w:sz w:val="28"/>
          <w:szCs w:val="28"/>
        </w:rPr>
      </w:pPr>
    </w:p>
    <w:p w:rsidR="00792F10" w:rsidRPr="00105430" w:rsidRDefault="00792F10" w:rsidP="00792F10">
      <w:pPr>
        <w:pStyle w:val="BodyText"/>
        <w:kinsoku w:val="0"/>
        <w:overflowPunct w:val="0"/>
        <w:spacing w:before="10"/>
        <w:rPr>
          <w:rFonts w:asciiTheme="minorHAnsi" w:hAnsiTheme="minorHAnsi" w:cstheme="minorHAnsi"/>
          <w:color w:val="auto"/>
          <w:sz w:val="28"/>
          <w:szCs w:val="28"/>
        </w:rPr>
      </w:pPr>
    </w:p>
    <w:p w:rsidR="00792F10" w:rsidRPr="00105430" w:rsidRDefault="00792F10" w:rsidP="00792F10">
      <w:pPr>
        <w:pStyle w:val="BodyText"/>
        <w:kinsoku w:val="0"/>
        <w:overflowPunct w:val="0"/>
        <w:ind w:left="111"/>
        <w:rPr>
          <w:rFonts w:asciiTheme="minorHAnsi" w:hAnsiTheme="minorHAnsi" w:cstheme="minorHAnsi"/>
          <w:color w:val="auto"/>
          <w:sz w:val="28"/>
          <w:szCs w:val="28"/>
        </w:rPr>
      </w:pPr>
      <w:r w:rsidRPr="00105430">
        <w:rPr>
          <w:rFonts w:asciiTheme="minorHAnsi" w:hAnsiTheme="minorHAnsi" w:cstheme="minorHAnsi"/>
          <w:noProof/>
          <w:color w:val="auto"/>
          <w:sz w:val="28"/>
          <w:szCs w:val="28"/>
        </w:rPr>
        <mc:AlternateContent>
          <mc:Choice Requires="wpg">
            <w:drawing>
              <wp:inline distT="0" distB="0" distL="0" distR="0" wp14:anchorId="2880699B" wp14:editId="616020A5">
                <wp:extent cx="6343650" cy="1619250"/>
                <wp:effectExtent l="0" t="0" r="0" b="9525"/>
                <wp:docPr id="2216"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43650" cy="1619250"/>
                          <a:chOff x="0" y="0"/>
                          <a:chExt cx="9990" cy="2550"/>
                        </a:xfrm>
                      </wpg:grpSpPr>
                      <pic:pic xmlns:pic="http://schemas.openxmlformats.org/drawingml/2006/picture">
                        <pic:nvPicPr>
                          <pic:cNvPr id="2217"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2574" y="0"/>
                            <a:ext cx="7420" cy="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18"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60" cy="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219" name="Text Box 5"/>
                        <wps:cNvSpPr txBox="1">
                          <a:spLocks noChangeArrowheads="1"/>
                        </wps:cNvSpPr>
                        <wps:spPr bwMode="auto">
                          <a:xfrm>
                            <a:off x="0" y="0"/>
                            <a:ext cx="9990" cy="2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92F10" w:rsidRPr="00792F10" w:rsidRDefault="00792F10" w:rsidP="00792F10">
                              <w:pPr>
                                <w:pStyle w:val="BodyText"/>
                                <w:keepNext w:val="0"/>
                                <w:widowControl w:val="0"/>
                                <w:kinsoku w:val="0"/>
                                <w:overflowPunct w:val="0"/>
                                <w:autoSpaceDE w:val="0"/>
                                <w:autoSpaceDN w:val="0"/>
                                <w:adjustRightInd w:val="0"/>
                                <w:spacing w:before="0" w:after="0" w:line="481" w:lineRule="exact"/>
                                <w:ind w:left="2927" w:right="345"/>
                                <w:rPr>
                                  <w:rFonts w:ascii="Castellar" w:eastAsiaTheme="minorEastAsia" w:hAnsi="Castellar" w:cs="Castellar"/>
                                  <w:b w:val="0"/>
                                  <w:color w:val="FFFFFF"/>
                                  <w:sz w:val="40"/>
                                  <w:szCs w:val="40"/>
                                </w:rPr>
                              </w:pPr>
                            </w:p>
                            <w:p w:rsidR="00792F10" w:rsidRPr="00792F10" w:rsidRDefault="00792F10" w:rsidP="00792F10">
                              <w:pPr>
                                <w:pStyle w:val="BodyText"/>
                                <w:keepNext w:val="0"/>
                                <w:widowControl w:val="0"/>
                                <w:kinsoku w:val="0"/>
                                <w:overflowPunct w:val="0"/>
                                <w:autoSpaceDE w:val="0"/>
                                <w:autoSpaceDN w:val="0"/>
                                <w:adjustRightInd w:val="0"/>
                                <w:spacing w:before="0" w:after="0" w:line="481" w:lineRule="exact"/>
                                <w:ind w:left="2927" w:right="345"/>
                                <w:rPr>
                                  <w:rFonts w:ascii="Castellar" w:eastAsiaTheme="minorEastAsia" w:hAnsi="Castellar" w:cs="Castellar"/>
                                  <w:b w:val="0"/>
                                  <w:color w:val="FFFFFF"/>
                                  <w:sz w:val="40"/>
                                  <w:szCs w:val="40"/>
                                </w:rPr>
                              </w:pPr>
                              <w:r w:rsidRPr="00792F10">
                                <w:rPr>
                                  <w:rFonts w:ascii="Castellar" w:eastAsiaTheme="minorEastAsia" w:hAnsi="Castellar" w:cs="Castellar"/>
                                  <w:b w:val="0"/>
                                  <w:color w:val="FFFFFF"/>
                                  <w:sz w:val="40"/>
                                  <w:szCs w:val="40"/>
                                </w:rPr>
                                <w:t>SE Minnesota</w:t>
                              </w:r>
                            </w:p>
                            <w:p w:rsidR="00792F10" w:rsidRPr="00792F10" w:rsidRDefault="00792F10" w:rsidP="00792F10">
                              <w:pPr>
                                <w:pStyle w:val="BodyText"/>
                                <w:keepNext w:val="0"/>
                                <w:widowControl w:val="0"/>
                                <w:kinsoku w:val="0"/>
                                <w:overflowPunct w:val="0"/>
                                <w:autoSpaceDE w:val="0"/>
                                <w:autoSpaceDN w:val="0"/>
                                <w:adjustRightInd w:val="0"/>
                                <w:spacing w:before="0" w:after="0" w:line="481" w:lineRule="exact"/>
                                <w:ind w:left="2927" w:right="345"/>
                                <w:rPr>
                                  <w:rFonts w:ascii="Castellar" w:eastAsiaTheme="minorEastAsia" w:hAnsi="Castellar" w:cs="Castellar"/>
                                  <w:b w:val="0"/>
                                  <w:color w:val="FFFFFF"/>
                                  <w:sz w:val="40"/>
                                  <w:szCs w:val="40"/>
                                </w:rPr>
                              </w:pPr>
                              <w:r w:rsidRPr="00792F10">
                                <w:rPr>
                                  <w:rFonts w:ascii="Castellar" w:eastAsiaTheme="minorEastAsia" w:hAnsi="Castellar" w:cs="Castellar"/>
                                  <w:b w:val="0"/>
                                  <w:color w:val="FFFFFF"/>
                                  <w:sz w:val="40"/>
                                  <w:szCs w:val="40"/>
                                </w:rPr>
                                <w:t>Disaster Health Coalition</w:t>
                              </w:r>
                            </w:p>
                            <w:p w:rsidR="00792F10" w:rsidRPr="00792F10" w:rsidRDefault="00792F10" w:rsidP="00792F10">
                              <w:pPr>
                                <w:pStyle w:val="BodyText"/>
                                <w:keepNext w:val="0"/>
                                <w:widowControl w:val="0"/>
                                <w:kinsoku w:val="0"/>
                                <w:overflowPunct w:val="0"/>
                                <w:autoSpaceDE w:val="0"/>
                                <w:autoSpaceDN w:val="0"/>
                                <w:adjustRightInd w:val="0"/>
                                <w:spacing w:before="4" w:after="0"/>
                                <w:ind w:left="2917" w:right="345"/>
                                <w:rPr>
                                  <w:rFonts w:ascii="Calibri" w:eastAsiaTheme="minorEastAsia" w:hAnsi="Calibri" w:cs="Calibri"/>
                                  <w:bCs/>
                                  <w:i/>
                                  <w:iCs/>
                                  <w:color w:val="FFFFFF"/>
                                  <w:sz w:val="22"/>
                                  <w:szCs w:val="22"/>
                                </w:rPr>
                              </w:pPr>
                              <w:r w:rsidRPr="00792F10">
                                <w:rPr>
                                  <w:rFonts w:ascii="Calibri" w:eastAsiaTheme="minorEastAsia" w:hAnsi="Calibri" w:cs="Calibri"/>
                                  <w:bCs/>
                                  <w:i/>
                                  <w:iCs/>
                                  <w:color w:val="FFFFFF"/>
                                  <w:sz w:val="22"/>
                                  <w:szCs w:val="22"/>
                                </w:rPr>
                                <w:t>Enhancing Regional Preparedness, Response and Recovery</w:t>
                              </w:r>
                            </w:p>
                          </w:txbxContent>
                        </wps:txbx>
                        <wps:bodyPr rot="0" vert="horz" wrap="square" lIns="0" tIns="0" rIns="0" bIns="0" anchor="t" anchorCtr="0" upright="1">
                          <a:noAutofit/>
                        </wps:bodyPr>
                      </wps:wsp>
                    </wpg:wgp>
                  </a:graphicData>
                </a:graphic>
              </wp:inline>
            </w:drawing>
          </mc:Choice>
          <mc:Fallback>
            <w:pict>
              <v:group id="Group 2" o:spid="_x0000_s1026" style="width:499.5pt;height:127.5pt;mso-position-horizontal-relative:char;mso-position-vertical-relative:line" coordsize="9990,255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&#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2574;width:7420;height:25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TrXwvIAAAA3QAAAA8AAABkcnMvZG93bnJldi54bWxEj0FrwkAUhO8F/8PyCt7qxgitRFeprUop&#10;LaKWtsdH9pkEs2/D7hpTf323UPA4zMw3zHTemVq05HxlWcFwkIAgzq2uuFDwsV/djUH4gKyxtkwK&#10;fsjDfNa7mWKm7Zm31O5CISKEfYYKyhCaTEqfl2TQD2xDHL2DdQZDlK6Q2uE5wk0t0yS5lwYrjgsl&#10;NvRUUn7cnYyC9fPXCFdveukWr8fP9eH7snlvL0r1b7vHCYhAXbiG/9svWkGaDh/g7018AnL2C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U618LyAAAAN0AAAAPAAAAAAAAAAAA&#10;AAAAAJ8CAABkcnMvZG93bnJldi54bWxQSwUGAAAAAAQABAD3AAAAlAMAAAAA&#10;">
                  <v:imagedata r:id="rId14" o:title=""/>
                </v:shape>
                <v:shape id="Picture 4" o:spid="_x0000_s1028" type="#_x0000_t75" style="position:absolute;width:2660;height:25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B7DfTBAAAA3QAAAA8AAABkcnMvZG93bnJldi54bWxET7tqwzAU3QP9B3ELWUIs25AQXCuhFArd&#10;Sh5Dxmvp1ja1roykJm6+PhoCGQ/nXe8mO4gL+dA7VlBkOQhi7UzPrYLT8XO5AREissHBMSn4pwC7&#10;7cusxsq4K+/pcoitSCEcKlTQxThWUgbdkcWQuZE4cT/OW4wJ+lYaj9cUbgdZ5vlaWuw5NXQ40kdH&#10;+vfwZxXkg77JhnxxptX33uGiWfDUKDV/nd7fQESa4lP8cH8ZBWVZpLnpTXoCcns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B7DfTBAAAA3QAAAA8AAAAAAAAAAAAAAAAAnwIA&#10;AGRycy9kb3ducmV2LnhtbFBLBQYAAAAABAAEAPcAAACNAwAAAAA=&#10;">
                  <v:imagedata r:id="rId15" o:title=""/>
                </v:shape>
                <v:shapetype id="_x0000_t202" coordsize="21600,21600" o:spt="202" path="m,l,21600r21600,l21600,xe">
                  <v:stroke joinstyle="miter"/>
                  <v:path gradientshapeok="t" o:connecttype="rect"/>
                </v:shapetype>
                <v:shape id="Text Box 5" o:spid="_x0000_s1029" type="#_x0000_t202" style="position:absolute;width:9990;height:25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VNCMUA&#10;AADdAAAADwAAAGRycy9kb3ducmV2LnhtbESPQWvCQBSE74L/YXmCN92Yg2h0FRELglAa00OPz+wz&#10;Wcy+TbOrpv++KxR6HGbmG2a97W0jHtR541jBbJqAIC6dNlwp+CzeJgsQPiBrbByTgh/ysN0MB2vM&#10;tHtyTo9zqESEsM9QQR1Cm0npy5os+qlriaN3dZ3FEGVXSd3hM8JtI9MkmUuLhuNCjS3taypv57tV&#10;sPvi/GC+3y8f+TU3RbFM+DS/KTUe9bsViEB9+A//tY9aQZrOlvB6E5+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1U0IxQAAAN0AAAAPAAAAAAAAAAAAAAAAAJgCAABkcnMv&#10;ZG93bnJldi54bWxQSwUGAAAAAAQABAD1AAAAigMAAAAA&#10;" filled="f" stroked="f">
                  <v:textbox inset="0,0,0,0">
                    <w:txbxContent>
                      <w:p w:rsidR="00792F10" w:rsidRPr="00792F10" w:rsidRDefault="00792F10" w:rsidP="00792F10">
                        <w:pPr>
                          <w:pStyle w:val="BodyText"/>
                          <w:keepNext w:val="0"/>
                          <w:widowControl w:val="0"/>
                          <w:kinsoku w:val="0"/>
                          <w:overflowPunct w:val="0"/>
                          <w:autoSpaceDE w:val="0"/>
                          <w:autoSpaceDN w:val="0"/>
                          <w:adjustRightInd w:val="0"/>
                          <w:spacing w:before="0" w:after="0" w:line="481" w:lineRule="exact"/>
                          <w:ind w:left="2927" w:right="345"/>
                          <w:rPr>
                            <w:rFonts w:ascii="Castellar" w:eastAsiaTheme="minorEastAsia" w:hAnsi="Castellar" w:cs="Castellar"/>
                            <w:b w:val="0"/>
                            <w:color w:val="FFFFFF"/>
                            <w:sz w:val="40"/>
                            <w:szCs w:val="40"/>
                          </w:rPr>
                        </w:pPr>
                      </w:p>
                      <w:p w:rsidR="00792F10" w:rsidRPr="00792F10" w:rsidRDefault="00792F10" w:rsidP="00792F10">
                        <w:pPr>
                          <w:pStyle w:val="BodyText"/>
                          <w:keepNext w:val="0"/>
                          <w:widowControl w:val="0"/>
                          <w:kinsoku w:val="0"/>
                          <w:overflowPunct w:val="0"/>
                          <w:autoSpaceDE w:val="0"/>
                          <w:autoSpaceDN w:val="0"/>
                          <w:adjustRightInd w:val="0"/>
                          <w:spacing w:before="0" w:after="0" w:line="481" w:lineRule="exact"/>
                          <w:ind w:left="2927" w:right="345"/>
                          <w:rPr>
                            <w:rFonts w:ascii="Castellar" w:eastAsiaTheme="minorEastAsia" w:hAnsi="Castellar" w:cs="Castellar"/>
                            <w:b w:val="0"/>
                            <w:color w:val="FFFFFF"/>
                            <w:sz w:val="40"/>
                            <w:szCs w:val="40"/>
                          </w:rPr>
                        </w:pPr>
                        <w:r w:rsidRPr="00792F10">
                          <w:rPr>
                            <w:rFonts w:ascii="Castellar" w:eastAsiaTheme="minorEastAsia" w:hAnsi="Castellar" w:cs="Castellar"/>
                            <w:b w:val="0"/>
                            <w:color w:val="FFFFFF"/>
                            <w:sz w:val="40"/>
                            <w:szCs w:val="40"/>
                          </w:rPr>
                          <w:t>SE Minnesota</w:t>
                        </w:r>
                      </w:p>
                      <w:p w:rsidR="00792F10" w:rsidRPr="00792F10" w:rsidRDefault="00792F10" w:rsidP="00792F10">
                        <w:pPr>
                          <w:pStyle w:val="BodyText"/>
                          <w:keepNext w:val="0"/>
                          <w:widowControl w:val="0"/>
                          <w:kinsoku w:val="0"/>
                          <w:overflowPunct w:val="0"/>
                          <w:autoSpaceDE w:val="0"/>
                          <w:autoSpaceDN w:val="0"/>
                          <w:adjustRightInd w:val="0"/>
                          <w:spacing w:before="0" w:after="0" w:line="481" w:lineRule="exact"/>
                          <w:ind w:left="2927" w:right="345"/>
                          <w:rPr>
                            <w:rFonts w:ascii="Castellar" w:eastAsiaTheme="minorEastAsia" w:hAnsi="Castellar" w:cs="Castellar"/>
                            <w:b w:val="0"/>
                            <w:color w:val="FFFFFF"/>
                            <w:sz w:val="40"/>
                            <w:szCs w:val="40"/>
                          </w:rPr>
                        </w:pPr>
                        <w:r w:rsidRPr="00792F10">
                          <w:rPr>
                            <w:rFonts w:ascii="Castellar" w:eastAsiaTheme="minorEastAsia" w:hAnsi="Castellar" w:cs="Castellar"/>
                            <w:b w:val="0"/>
                            <w:color w:val="FFFFFF"/>
                            <w:sz w:val="40"/>
                            <w:szCs w:val="40"/>
                          </w:rPr>
                          <w:t>Disaster Health Coalition</w:t>
                        </w:r>
                      </w:p>
                      <w:p w:rsidR="00792F10" w:rsidRPr="00792F10" w:rsidRDefault="00792F10" w:rsidP="00792F10">
                        <w:pPr>
                          <w:pStyle w:val="BodyText"/>
                          <w:keepNext w:val="0"/>
                          <w:widowControl w:val="0"/>
                          <w:kinsoku w:val="0"/>
                          <w:overflowPunct w:val="0"/>
                          <w:autoSpaceDE w:val="0"/>
                          <w:autoSpaceDN w:val="0"/>
                          <w:adjustRightInd w:val="0"/>
                          <w:spacing w:before="4" w:after="0"/>
                          <w:ind w:left="2917" w:right="345"/>
                          <w:rPr>
                            <w:rFonts w:ascii="Calibri" w:eastAsiaTheme="minorEastAsia" w:hAnsi="Calibri" w:cs="Calibri"/>
                            <w:bCs/>
                            <w:i/>
                            <w:iCs/>
                            <w:color w:val="FFFFFF"/>
                            <w:sz w:val="22"/>
                            <w:szCs w:val="22"/>
                          </w:rPr>
                        </w:pPr>
                        <w:r w:rsidRPr="00792F10">
                          <w:rPr>
                            <w:rFonts w:ascii="Calibri" w:eastAsiaTheme="minorEastAsia" w:hAnsi="Calibri" w:cs="Calibri"/>
                            <w:bCs/>
                            <w:i/>
                            <w:iCs/>
                            <w:color w:val="FFFFFF"/>
                            <w:sz w:val="22"/>
                            <w:szCs w:val="22"/>
                          </w:rPr>
                          <w:t>Enhancing Regional Preparedness, Response and Recovery</w:t>
                        </w:r>
                      </w:p>
                    </w:txbxContent>
                  </v:textbox>
                </v:shape>
                <w10:anchorlock/>
              </v:group>
            </w:pict>
          </mc:Fallback>
        </mc:AlternateContent>
      </w:r>
    </w:p>
    <w:p w:rsidR="00792F10" w:rsidRPr="00105430" w:rsidRDefault="00792F10" w:rsidP="00792F10">
      <w:pPr>
        <w:pStyle w:val="BodyText"/>
        <w:kinsoku w:val="0"/>
        <w:overflowPunct w:val="0"/>
        <w:rPr>
          <w:rFonts w:asciiTheme="minorHAnsi" w:hAnsiTheme="minorHAnsi" w:cstheme="minorHAnsi"/>
          <w:color w:val="auto"/>
          <w:sz w:val="28"/>
          <w:szCs w:val="28"/>
        </w:rPr>
      </w:pPr>
    </w:p>
    <w:p w:rsidR="00792F10" w:rsidRPr="00105430" w:rsidRDefault="00792F10" w:rsidP="00792F10">
      <w:pPr>
        <w:pStyle w:val="BodyText"/>
        <w:kinsoku w:val="0"/>
        <w:overflowPunct w:val="0"/>
        <w:rPr>
          <w:rFonts w:asciiTheme="minorHAnsi" w:hAnsiTheme="minorHAnsi" w:cstheme="minorHAnsi"/>
          <w:color w:val="auto"/>
          <w:sz w:val="28"/>
          <w:szCs w:val="28"/>
        </w:rPr>
      </w:pPr>
    </w:p>
    <w:p w:rsidR="00792F10" w:rsidRPr="00792F10" w:rsidRDefault="00467A92" w:rsidP="00792F10">
      <w:pPr>
        <w:pStyle w:val="BodyText"/>
        <w:kinsoku w:val="0"/>
        <w:overflowPunct w:val="0"/>
        <w:spacing w:before="100"/>
        <w:ind w:left="1730" w:right="1868"/>
        <w:rPr>
          <w:rFonts w:asciiTheme="minorHAnsi" w:hAnsiTheme="minorHAnsi" w:cstheme="minorHAnsi"/>
          <w:color w:val="E26C09"/>
          <w:sz w:val="80"/>
          <w:szCs w:val="80"/>
        </w:rPr>
      </w:pPr>
      <w:r>
        <w:rPr>
          <w:rFonts w:asciiTheme="minorHAnsi" w:hAnsiTheme="minorHAnsi" w:cstheme="minorHAnsi"/>
          <w:color w:val="E26C09"/>
          <w:sz w:val="80"/>
          <w:szCs w:val="80"/>
        </w:rPr>
        <w:t xml:space="preserve">Continuity Staffing </w:t>
      </w:r>
      <w:r w:rsidR="00CC59D7">
        <w:rPr>
          <w:rFonts w:asciiTheme="minorHAnsi" w:hAnsiTheme="minorHAnsi" w:cstheme="minorHAnsi"/>
          <w:color w:val="E26C09"/>
          <w:sz w:val="80"/>
          <w:szCs w:val="80"/>
        </w:rPr>
        <w:t xml:space="preserve">Plan </w:t>
      </w:r>
      <w:r w:rsidR="003E08B7">
        <w:rPr>
          <w:rFonts w:asciiTheme="minorHAnsi" w:hAnsiTheme="minorHAnsi" w:cstheme="minorHAnsi"/>
          <w:color w:val="E26C09"/>
          <w:sz w:val="80"/>
          <w:szCs w:val="80"/>
        </w:rPr>
        <w:t>Template &amp; Guideline</w:t>
      </w:r>
    </w:p>
    <w:p w:rsidR="00792F10" w:rsidRPr="00105430" w:rsidRDefault="00792F10" w:rsidP="00792F10">
      <w:pPr>
        <w:pStyle w:val="BodyText"/>
        <w:kinsoku w:val="0"/>
        <w:overflowPunct w:val="0"/>
        <w:spacing w:before="3"/>
        <w:rPr>
          <w:rFonts w:asciiTheme="minorHAnsi" w:hAnsiTheme="minorHAnsi" w:cstheme="minorHAnsi"/>
          <w:color w:val="auto"/>
          <w:sz w:val="28"/>
          <w:szCs w:val="28"/>
        </w:rPr>
      </w:pPr>
    </w:p>
    <w:p w:rsidR="00792F10" w:rsidRPr="00105430" w:rsidRDefault="00CC59D7" w:rsidP="00792F10">
      <w:pPr>
        <w:spacing w:after="200" w:line="276" w:lineRule="auto"/>
        <w:jc w:val="center"/>
        <w:rPr>
          <w:rFonts w:asciiTheme="minorHAnsi" w:hAnsiTheme="minorHAnsi" w:cstheme="minorHAnsi"/>
          <w:sz w:val="28"/>
          <w:szCs w:val="28"/>
        </w:rPr>
      </w:pPr>
      <w:r w:rsidRPr="00105430">
        <w:rPr>
          <w:rFonts w:asciiTheme="minorHAnsi" w:hAnsiTheme="minorHAnsi" w:cstheme="minorHAnsi"/>
          <w:sz w:val="28"/>
          <w:szCs w:val="28"/>
        </w:rPr>
        <w:t>Approved June 10</w:t>
      </w:r>
      <w:r w:rsidR="00467A92" w:rsidRPr="00105430">
        <w:rPr>
          <w:rFonts w:asciiTheme="minorHAnsi" w:hAnsiTheme="minorHAnsi" w:cstheme="minorHAnsi"/>
          <w:sz w:val="28"/>
          <w:szCs w:val="28"/>
        </w:rPr>
        <w:t>, 2020</w:t>
      </w:r>
    </w:p>
    <w:p w:rsidR="00792F10" w:rsidRPr="00792F10" w:rsidRDefault="00792F10" w:rsidP="00792F10">
      <w:pPr>
        <w:spacing w:after="200" w:line="276" w:lineRule="auto"/>
        <w:jc w:val="center"/>
        <w:rPr>
          <w:rFonts w:asciiTheme="minorHAnsi" w:eastAsiaTheme="majorEastAsia" w:hAnsiTheme="minorHAnsi" w:cstheme="minorHAnsi"/>
          <w:color w:val="323E4F" w:themeColor="text2" w:themeShade="BF"/>
          <w:spacing w:val="5"/>
          <w:kern w:val="28"/>
          <w:sz w:val="28"/>
          <w:szCs w:val="28"/>
        </w:rPr>
      </w:pPr>
      <w:r w:rsidRPr="00792F10">
        <w:rPr>
          <w:rFonts w:asciiTheme="minorHAnsi" w:hAnsiTheme="minorHAnsi" w:cstheme="minorHAnsi"/>
          <w:sz w:val="28"/>
          <w:szCs w:val="28"/>
        </w:rPr>
        <w:br w:type="page"/>
      </w:r>
    </w:p>
    <w:p w:rsidR="006F3BFC" w:rsidRPr="00B76693" w:rsidRDefault="006F3BFC" w:rsidP="00757CAE">
      <w:pPr>
        <w:pStyle w:val="Title"/>
        <w:spacing w:before="960" w:after="360"/>
        <w:jc w:val="center"/>
        <w:rPr>
          <w:rFonts w:ascii="Times New Roman" w:hAnsi="Times New Roman" w:cs="Times New Roman"/>
          <w:color w:val="auto"/>
        </w:rPr>
      </w:pPr>
      <w:bookmarkStart w:id="0" w:name="_GoBack"/>
      <w:bookmarkEnd w:id="0"/>
      <w:r w:rsidRPr="00B76693">
        <w:rPr>
          <w:rFonts w:ascii="Times New Roman" w:hAnsi="Times New Roman" w:cs="Times New Roman"/>
          <w:color w:val="auto"/>
        </w:rPr>
        <w:lastRenderedPageBreak/>
        <w:t xml:space="preserve">Continuity </w:t>
      </w:r>
      <w:r w:rsidR="002018E3" w:rsidRPr="00B76693">
        <w:rPr>
          <w:rFonts w:ascii="Times New Roman" w:hAnsi="Times New Roman" w:cs="Times New Roman"/>
          <w:color w:val="auto"/>
        </w:rPr>
        <w:t xml:space="preserve">Staffing </w:t>
      </w:r>
      <w:r w:rsidRPr="00B76693">
        <w:rPr>
          <w:rFonts w:ascii="Times New Roman" w:hAnsi="Times New Roman" w:cs="Times New Roman"/>
          <w:color w:val="auto"/>
        </w:rPr>
        <w:t>Plan</w:t>
      </w:r>
      <w:r w:rsidR="00666839" w:rsidRPr="00B76693">
        <w:rPr>
          <w:rFonts w:ascii="Times New Roman" w:hAnsi="Times New Roman" w:cs="Times New Roman"/>
          <w:color w:val="auto"/>
        </w:rPr>
        <w:t xml:space="preserve"> Template</w:t>
      </w:r>
    </w:p>
    <w:p w:rsidR="006F3BFC" w:rsidRPr="00A07BCA" w:rsidRDefault="002018E3" w:rsidP="00E42027">
      <w:pPr>
        <w:pStyle w:val="Subtitle"/>
        <w:rPr>
          <w:rFonts w:ascii="Times New Roman" w:hAnsi="Times New Roman" w:cs="Times New Roman"/>
        </w:rPr>
      </w:pPr>
      <w:r>
        <w:rPr>
          <w:rFonts w:ascii="Times New Roman" w:hAnsi="Times New Roman" w:cs="Times New Roman"/>
        </w:rPr>
        <w:t>[</w:t>
      </w:r>
      <w:r w:rsidR="007B05BC">
        <w:rPr>
          <w:rFonts w:ascii="Times New Roman" w:hAnsi="Times New Roman" w:cs="Times New Roman"/>
        </w:rPr>
        <w:t xml:space="preserve">Organization </w:t>
      </w:r>
      <w:r>
        <w:rPr>
          <w:rFonts w:ascii="Times New Roman" w:hAnsi="Times New Roman" w:cs="Times New Roman"/>
        </w:rPr>
        <w:t>Name]</w:t>
      </w:r>
    </w:p>
    <w:p w:rsidR="00757CAE" w:rsidRPr="00C57ADB" w:rsidRDefault="00E42027" w:rsidP="00C57ADB">
      <w:pPr>
        <w:pStyle w:val="Subtitle"/>
        <w:rPr>
          <w:rFonts w:ascii="Times New Roman" w:hAnsi="Times New Roman" w:cs="Times New Roman"/>
        </w:rPr>
      </w:pPr>
      <w:r w:rsidRPr="00A07BCA">
        <w:rPr>
          <w:rFonts w:ascii="Times New Roman" w:hAnsi="Times New Roman" w:cs="Times New Roman"/>
        </w:rPr>
        <w:t>Date:</w:t>
      </w:r>
    </w:p>
    <w:sdt>
      <w:sdtPr>
        <w:rPr>
          <w:rFonts w:ascii="Times New Roman" w:eastAsiaTheme="minorHAnsi" w:hAnsi="Times New Roman" w:cstheme="minorBidi"/>
          <w:b w:val="0"/>
          <w:bCs w:val="0"/>
          <w:sz w:val="24"/>
          <w:szCs w:val="22"/>
          <w:lang w:eastAsia="en-US"/>
        </w:rPr>
        <w:id w:val="546881262"/>
        <w:docPartObj>
          <w:docPartGallery w:val="Table of Contents"/>
          <w:docPartUnique/>
        </w:docPartObj>
      </w:sdtPr>
      <w:sdtEndPr>
        <w:rPr>
          <w:noProof/>
        </w:rPr>
      </w:sdtEndPr>
      <w:sdtContent>
        <w:p w:rsidR="009219F2" w:rsidRDefault="009219F2">
          <w:pPr>
            <w:pStyle w:val="TOCHeading"/>
          </w:pPr>
          <w:r>
            <w:t>Table of Contents</w:t>
          </w:r>
        </w:p>
        <w:p w:rsidR="00CF2F5F" w:rsidRDefault="009219F2">
          <w:pPr>
            <w:pStyle w:val="TOC1"/>
            <w:tabs>
              <w:tab w:val="right" w:leader="dot" w:pos="9350"/>
            </w:tabs>
            <w:rPr>
              <w:rFonts w:asciiTheme="minorHAnsi" w:eastAsiaTheme="minorEastAsia" w:hAnsiTheme="minorHAnsi"/>
              <w:noProof/>
              <w:sz w:val="22"/>
            </w:rPr>
          </w:pPr>
          <w:r w:rsidRPr="009219F2">
            <w:rPr>
              <w:color w:val="0033CC"/>
            </w:rPr>
            <w:fldChar w:fldCharType="begin"/>
          </w:r>
          <w:r w:rsidRPr="009219F2">
            <w:rPr>
              <w:color w:val="0033CC"/>
            </w:rPr>
            <w:instrText xml:space="preserve"> TOC \o "1-3" \h \z \u </w:instrText>
          </w:r>
          <w:r w:rsidRPr="009219F2">
            <w:rPr>
              <w:color w:val="0033CC"/>
            </w:rPr>
            <w:fldChar w:fldCharType="separate"/>
          </w:r>
          <w:hyperlink w:anchor="_Toc43710570" w:history="1">
            <w:r w:rsidR="00CF2F5F" w:rsidRPr="00043536">
              <w:rPr>
                <w:rStyle w:val="Hyperlink"/>
                <w:rFonts w:cs="Times New Roman"/>
                <w:noProof/>
              </w:rPr>
              <w:t>Introduction</w:t>
            </w:r>
            <w:r w:rsidR="00CF2F5F">
              <w:rPr>
                <w:noProof/>
                <w:webHidden/>
              </w:rPr>
              <w:tab/>
            </w:r>
            <w:r w:rsidR="00CF2F5F">
              <w:rPr>
                <w:noProof/>
                <w:webHidden/>
              </w:rPr>
              <w:fldChar w:fldCharType="begin"/>
            </w:r>
            <w:r w:rsidR="00CF2F5F">
              <w:rPr>
                <w:noProof/>
                <w:webHidden/>
              </w:rPr>
              <w:instrText xml:space="preserve"> PAGEREF _Toc43710570 \h </w:instrText>
            </w:r>
            <w:r w:rsidR="00CF2F5F">
              <w:rPr>
                <w:noProof/>
                <w:webHidden/>
              </w:rPr>
            </w:r>
            <w:r w:rsidR="00CF2F5F">
              <w:rPr>
                <w:noProof/>
                <w:webHidden/>
              </w:rPr>
              <w:fldChar w:fldCharType="separate"/>
            </w:r>
            <w:r w:rsidR="00CF2F5F">
              <w:rPr>
                <w:noProof/>
                <w:webHidden/>
              </w:rPr>
              <w:t>1</w:t>
            </w:r>
            <w:r w:rsidR="00CF2F5F">
              <w:rPr>
                <w:noProof/>
                <w:webHidden/>
              </w:rPr>
              <w:fldChar w:fldCharType="end"/>
            </w:r>
          </w:hyperlink>
        </w:p>
        <w:p w:rsidR="00CF2F5F" w:rsidRDefault="00CF2F5F">
          <w:pPr>
            <w:pStyle w:val="TOC2"/>
            <w:tabs>
              <w:tab w:val="right" w:leader="dot" w:pos="9350"/>
            </w:tabs>
            <w:rPr>
              <w:rFonts w:asciiTheme="minorHAnsi" w:eastAsiaTheme="minorEastAsia" w:hAnsiTheme="minorHAnsi"/>
              <w:noProof/>
              <w:sz w:val="22"/>
            </w:rPr>
          </w:pPr>
          <w:hyperlink w:anchor="_Toc43710571" w:history="1">
            <w:r w:rsidRPr="00043536">
              <w:rPr>
                <w:rStyle w:val="Hyperlink"/>
                <w:rFonts w:cs="Times New Roman"/>
                <w:noProof/>
              </w:rPr>
              <w:t>Purpose</w:t>
            </w:r>
            <w:r>
              <w:rPr>
                <w:noProof/>
                <w:webHidden/>
              </w:rPr>
              <w:tab/>
            </w:r>
            <w:r>
              <w:rPr>
                <w:noProof/>
                <w:webHidden/>
              </w:rPr>
              <w:fldChar w:fldCharType="begin"/>
            </w:r>
            <w:r>
              <w:rPr>
                <w:noProof/>
                <w:webHidden/>
              </w:rPr>
              <w:instrText xml:space="preserve"> PAGEREF _Toc43710571 \h </w:instrText>
            </w:r>
            <w:r>
              <w:rPr>
                <w:noProof/>
                <w:webHidden/>
              </w:rPr>
            </w:r>
            <w:r>
              <w:rPr>
                <w:noProof/>
                <w:webHidden/>
              </w:rPr>
              <w:fldChar w:fldCharType="separate"/>
            </w:r>
            <w:r>
              <w:rPr>
                <w:noProof/>
                <w:webHidden/>
              </w:rPr>
              <w:t>1</w:t>
            </w:r>
            <w:r>
              <w:rPr>
                <w:noProof/>
                <w:webHidden/>
              </w:rPr>
              <w:fldChar w:fldCharType="end"/>
            </w:r>
          </w:hyperlink>
        </w:p>
        <w:p w:rsidR="00CF2F5F" w:rsidRDefault="00CF2F5F">
          <w:pPr>
            <w:pStyle w:val="TOC3"/>
            <w:tabs>
              <w:tab w:val="right" w:leader="dot" w:pos="9350"/>
            </w:tabs>
            <w:rPr>
              <w:rFonts w:asciiTheme="minorHAnsi" w:eastAsiaTheme="minorEastAsia" w:hAnsiTheme="minorHAnsi"/>
              <w:noProof/>
              <w:sz w:val="22"/>
            </w:rPr>
          </w:pPr>
          <w:hyperlink w:anchor="_Toc43710572" w:history="1">
            <w:r w:rsidRPr="00043536">
              <w:rPr>
                <w:rStyle w:val="Hyperlink"/>
                <w:noProof/>
              </w:rPr>
              <w:t>Objectives</w:t>
            </w:r>
            <w:r>
              <w:rPr>
                <w:noProof/>
                <w:webHidden/>
              </w:rPr>
              <w:tab/>
            </w:r>
            <w:r>
              <w:rPr>
                <w:noProof/>
                <w:webHidden/>
              </w:rPr>
              <w:fldChar w:fldCharType="begin"/>
            </w:r>
            <w:r>
              <w:rPr>
                <w:noProof/>
                <w:webHidden/>
              </w:rPr>
              <w:instrText xml:space="preserve"> PAGEREF _Toc43710572 \h </w:instrText>
            </w:r>
            <w:r>
              <w:rPr>
                <w:noProof/>
                <w:webHidden/>
              </w:rPr>
            </w:r>
            <w:r>
              <w:rPr>
                <w:noProof/>
                <w:webHidden/>
              </w:rPr>
              <w:fldChar w:fldCharType="separate"/>
            </w:r>
            <w:r>
              <w:rPr>
                <w:noProof/>
                <w:webHidden/>
              </w:rPr>
              <w:t>1</w:t>
            </w:r>
            <w:r>
              <w:rPr>
                <w:noProof/>
                <w:webHidden/>
              </w:rPr>
              <w:fldChar w:fldCharType="end"/>
            </w:r>
          </w:hyperlink>
        </w:p>
        <w:p w:rsidR="00CF2F5F" w:rsidRDefault="00CF2F5F">
          <w:pPr>
            <w:pStyle w:val="TOC1"/>
            <w:tabs>
              <w:tab w:val="right" w:leader="dot" w:pos="9350"/>
            </w:tabs>
            <w:rPr>
              <w:rFonts w:asciiTheme="minorHAnsi" w:eastAsiaTheme="minorEastAsia" w:hAnsiTheme="minorHAnsi"/>
              <w:noProof/>
              <w:sz w:val="22"/>
            </w:rPr>
          </w:pPr>
          <w:hyperlink w:anchor="_Toc43710573" w:history="1">
            <w:r w:rsidRPr="00043536">
              <w:rPr>
                <w:rStyle w:val="Hyperlink"/>
                <w:rFonts w:cs="Times New Roman"/>
                <w:noProof/>
              </w:rPr>
              <w:t>Introduction</w:t>
            </w:r>
            <w:r>
              <w:rPr>
                <w:noProof/>
                <w:webHidden/>
              </w:rPr>
              <w:tab/>
            </w:r>
            <w:r>
              <w:rPr>
                <w:noProof/>
                <w:webHidden/>
              </w:rPr>
              <w:fldChar w:fldCharType="begin"/>
            </w:r>
            <w:r>
              <w:rPr>
                <w:noProof/>
                <w:webHidden/>
              </w:rPr>
              <w:instrText xml:space="preserve"> PAGEREF _Toc43710573 \h </w:instrText>
            </w:r>
            <w:r>
              <w:rPr>
                <w:noProof/>
                <w:webHidden/>
              </w:rPr>
            </w:r>
            <w:r>
              <w:rPr>
                <w:noProof/>
                <w:webHidden/>
              </w:rPr>
              <w:fldChar w:fldCharType="separate"/>
            </w:r>
            <w:r>
              <w:rPr>
                <w:noProof/>
                <w:webHidden/>
              </w:rPr>
              <w:t>1</w:t>
            </w:r>
            <w:r>
              <w:rPr>
                <w:noProof/>
                <w:webHidden/>
              </w:rPr>
              <w:fldChar w:fldCharType="end"/>
            </w:r>
          </w:hyperlink>
        </w:p>
        <w:p w:rsidR="00CF2F5F" w:rsidRDefault="00CF2F5F">
          <w:pPr>
            <w:pStyle w:val="TOC1"/>
            <w:tabs>
              <w:tab w:val="right" w:leader="dot" w:pos="9350"/>
            </w:tabs>
            <w:rPr>
              <w:rFonts w:asciiTheme="minorHAnsi" w:eastAsiaTheme="minorEastAsia" w:hAnsiTheme="minorHAnsi"/>
              <w:noProof/>
              <w:sz w:val="22"/>
            </w:rPr>
          </w:pPr>
          <w:hyperlink w:anchor="_Toc43710574" w:history="1">
            <w:r w:rsidRPr="00043536">
              <w:rPr>
                <w:rStyle w:val="Hyperlink"/>
                <w:rFonts w:cs="Times New Roman"/>
                <w:noProof/>
              </w:rPr>
              <w:t>Critical Functions</w:t>
            </w:r>
            <w:r>
              <w:rPr>
                <w:noProof/>
                <w:webHidden/>
              </w:rPr>
              <w:tab/>
            </w:r>
            <w:r>
              <w:rPr>
                <w:noProof/>
                <w:webHidden/>
              </w:rPr>
              <w:fldChar w:fldCharType="begin"/>
            </w:r>
            <w:r>
              <w:rPr>
                <w:noProof/>
                <w:webHidden/>
              </w:rPr>
              <w:instrText xml:space="preserve"> PAGEREF _Toc43710574 \h </w:instrText>
            </w:r>
            <w:r>
              <w:rPr>
                <w:noProof/>
                <w:webHidden/>
              </w:rPr>
            </w:r>
            <w:r>
              <w:rPr>
                <w:noProof/>
                <w:webHidden/>
              </w:rPr>
              <w:fldChar w:fldCharType="separate"/>
            </w:r>
            <w:r>
              <w:rPr>
                <w:noProof/>
                <w:webHidden/>
              </w:rPr>
              <w:t>2</w:t>
            </w:r>
            <w:r>
              <w:rPr>
                <w:noProof/>
                <w:webHidden/>
              </w:rPr>
              <w:fldChar w:fldCharType="end"/>
            </w:r>
          </w:hyperlink>
        </w:p>
        <w:p w:rsidR="00CF2F5F" w:rsidRDefault="00CF2F5F">
          <w:pPr>
            <w:pStyle w:val="TOC1"/>
            <w:tabs>
              <w:tab w:val="right" w:leader="dot" w:pos="9350"/>
            </w:tabs>
            <w:rPr>
              <w:rFonts w:asciiTheme="minorHAnsi" w:eastAsiaTheme="minorEastAsia" w:hAnsiTheme="minorHAnsi"/>
              <w:noProof/>
              <w:sz w:val="22"/>
            </w:rPr>
          </w:pPr>
          <w:hyperlink w:anchor="_Toc43710575" w:history="1">
            <w:r w:rsidRPr="00043536">
              <w:rPr>
                <w:rStyle w:val="Hyperlink"/>
                <w:rFonts w:cs="Times New Roman"/>
                <w:noProof/>
              </w:rPr>
              <w:t>Delegation of Authority/Order of Succession</w:t>
            </w:r>
            <w:r>
              <w:rPr>
                <w:noProof/>
                <w:webHidden/>
              </w:rPr>
              <w:tab/>
            </w:r>
            <w:r>
              <w:rPr>
                <w:noProof/>
                <w:webHidden/>
              </w:rPr>
              <w:fldChar w:fldCharType="begin"/>
            </w:r>
            <w:r>
              <w:rPr>
                <w:noProof/>
                <w:webHidden/>
              </w:rPr>
              <w:instrText xml:space="preserve"> PAGEREF _Toc43710575 \h </w:instrText>
            </w:r>
            <w:r>
              <w:rPr>
                <w:noProof/>
                <w:webHidden/>
              </w:rPr>
            </w:r>
            <w:r>
              <w:rPr>
                <w:noProof/>
                <w:webHidden/>
              </w:rPr>
              <w:fldChar w:fldCharType="separate"/>
            </w:r>
            <w:r>
              <w:rPr>
                <w:noProof/>
                <w:webHidden/>
              </w:rPr>
              <w:t>3</w:t>
            </w:r>
            <w:r>
              <w:rPr>
                <w:noProof/>
                <w:webHidden/>
              </w:rPr>
              <w:fldChar w:fldCharType="end"/>
            </w:r>
          </w:hyperlink>
        </w:p>
        <w:p w:rsidR="00CF2F5F" w:rsidRDefault="00CF2F5F">
          <w:pPr>
            <w:pStyle w:val="TOC1"/>
            <w:tabs>
              <w:tab w:val="right" w:leader="dot" w:pos="9350"/>
            </w:tabs>
            <w:rPr>
              <w:rFonts w:asciiTheme="minorHAnsi" w:eastAsiaTheme="minorEastAsia" w:hAnsiTheme="minorHAnsi"/>
              <w:noProof/>
              <w:sz w:val="22"/>
            </w:rPr>
          </w:pPr>
          <w:hyperlink w:anchor="_Toc43710576" w:history="1">
            <w:r w:rsidRPr="00043536">
              <w:rPr>
                <w:rStyle w:val="Hyperlink"/>
                <w:rFonts w:cs="Times New Roman"/>
                <w:noProof/>
              </w:rPr>
              <w:t>Staffing Contingency Plan</w:t>
            </w:r>
            <w:r>
              <w:rPr>
                <w:noProof/>
                <w:webHidden/>
              </w:rPr>
              <w:tab/>
            </w:r>
            <w:r>
              <w:rPr>
                <w:noProof/>
                <w:webHidden/>
              </w:rPr>
              <w:fldChar w:fldCharType="begin"/>
            </w:r>
            <w:r>
              <w:rPr>
                <w:noProof/>
                <w:webHidden/>
              </w:rPr>
              <w:instrText xml:space="preserve"> PAGEREF _Toc43710576 \h </w:instrText>
            </w:r>
            <w:r>
              <w:rPr>
                <w:noProof/>
                <w:webHidden/>
              </w:rPr>
            </w:r>
            <w:r>
              <w:rPr>
                <w:noProof/>
                <w:webHidden/>
              </w:rPr>
              <w:fldChar w:fldCharType="separate"/>
            </w:r>
            <w:r>
              <w:rPr>
                <w:noProof/>
                <w:webHidden/>
              </w:rPr>
              <w:t>4</w:t>
            </w:r>
            <w:r>
              <w:rPr>
                <w:noProof/>
                <w:webHidden/>
              </w:rPr>
              <w:fldChar w:fldCharType="end"/>
            </w:r>
          </w:hyperlink>
        </w:p>
        <w:p w:rsidR="00CF2F5F" w:rsidRDefault="00CF2F5F">
          <w:pPr>
            <w:pStyle w:val="TOC1"/>
            <w:tabs>
              <w:tab w:val="right" w:leader="dot" w:pos="9350"/>
            </w:tabs>
            <w:rPr>
              <w:rFonts w:asciiTheme="minorHAnsi" w:eastAsiaTheme="minorEastAsia" w:hAnsiTheme="minorHAnsi"/>
              <w:noProof/>
              <w:sz w:val="22"/>
            </w:rPr>
          </w:pPr>
          <w:hyperlink w:anchor="_Toc43710577" w:history="1">
            <w:r w:rsidRPr="00043536">
              <w:rPr>
                <w:rStyle w:val="Hyperlink"/>
                <w:noProof/>
              </w:rPr>
              <w:t>Response</w:t>
            </w:r>
            <w:r>
              <w:rPr>
                <w:noProof/>
                <w:webHidden/>
              </w:rPr>
              <w:tab/>
            </w:r>
            <w:r>
              <w:rPr>
                <w:noProof/>
                <w:webHidden/>
              </w:rPr>
              <w:fldChar w:fldCharType="begin"/>
            </w:r>
            <w:r>
              <w:rPr>
                <w:noProof/>
                <w:webHidden/>
              </w:rPr>
              <w:instrText xml:space="preserve"> PAGEREF _Toc43710577 \h </w:instrText>
            </w:r>
            <w:r>
              <w:rPr>
                <w:noProof/>
                <w:webHidden/>
              </w:rPr>
            </w:r>
            <w:r>
              <w:rPr>
                <w:noProof/>
                <w:webHidden/>
              </w:rPr>
              <w:fldChar w:fldCharType="separate"/>
            </w:r>
            <w:r>
              <w:rPr>
                <w:noProof/>
                <w:webHidden/>
              </w:rPr>
              <w:t>5</w:t>
            </w:r>
            <w:r>
              <w:rPr>
                <w:noProof/>
                <w:webHidden/>
              </w:rPr>
              <w:fldChar w:fldCharType="end"/>
            </w:r>
          </w:hyperlink>
        </w:p>
        <w:p w:rsidR="00CF2F5F" w:rsidRDefault="00CF2F5F">
          <w:pPr>
            <w:pStyle w:val="TOC2"/>
            <w:tabs>
              <w:tab w:val="right" w:leader="dot" w:pos="9350"/>
            </w:tabs>
            <w:rPr>
              <w:rFonts w:asciiTheme="minorHAnsi" w:eastAsiaTheme="minorEastAsia" w:hAnsiTheme="minorHAnsi"/>
              <w:noProof/>
              <w:sz w:val="22"/>
            </w:rPr>
          </w:pPr>
          <w:hyperlink w:anchor="_Toc43710578" w:history="1">
            <w:r w:rsidRPr="00043536">
              <w:rPr>
                <w:rStyle w:val="Hyperlink"/>
                <w:noProof/>
              </w:rPr>
              <w:t>Additional Resources</w:t>
            </w:r>
            <w:r>
              <w:rPr>
                <w:noProof/>
                <w:webHidden/>
              </w:rPr>
              <w:tab/>
            </w:r>
            <w:r>
              <w:rPr>
                <w:noProof/>
                <w:webHidden/>
              </w:rPr>
              <w:fldChar w:fldCharType="begin"/>
            </w:r>
            <w:r>
              <w:rPr>
                <w:noProof/>
                <w:webHidden/>
              </w:rPr>
              <w:instrText xml:space="preserve"> PAGEREF _Toc43710578 \h </w:instrText>
            </w:r>
            <w:r>
              <w:rPr>
                <w:noProof/>
                <w:webHidden/>
              </w:rPr>
            </w:r>
            <w:r>
              <w:rPr>
                <w:noProof/>
                <w:webHidden/>
              </w:rPr>
              <w:fldChar w:fldCharType="separate"/>
            </w:r>
            <w:r>
              <w:rPr>
                <w:noProof/>
                <w:webHidden/>
              </w:rPr>
              <w:t>9</w:t>
            </w:r>
            <w:r>
              <w:rPr>
                <w:noProof/>
                <w:webHidden/>
              </w:rPr>
              <w:fldChar w:fldCharType="end"/>
            </w:r>
          </w:hyperlink>
        </w:p>
        <w:p w:rsidR="00CF2F5F" w:rsidRDefault="00CF2F5F">
          <w:pPr>
            <w:pStyle w:val="TOC1"/>
            <w:tabs>
              <w:tab w:val="right" w:leader="dot" w:pos="9350"/>
            </w:tabs>
            <w:rPr>
              <w:rFonts w:asciiTheme="minorHAnsi" w:eastAsiaTheme="minorEastAsia" w:hAnsiTheme="minorHAnsi"/>
              <w:noProof/>
              <w:sz w:val="22"/>
            </w:rPr>
          </w:pPr>
          <w:hyperlink w:anchor="_Toc43710579" w:history="1">
            <w:r w:rsidRPr="00043536">
              <w:rPr>
                <w:rStyle w:val="Hyperlink"/>
                <w:noProof/>
              </w:rPr>
              <w:t>Annex 1: Guidance</w:t>
            </w:r>
            <w:r>
              <w:rPr>
                <w:noProof/>
                <w:webHidden/>
              </w:rPr>
              <w:tab/>
            </w:r>
            <w:r>
              <w:rPr>
                <w:noProof/>
                <w:webHidden/>
              </w:rPr>
              <w:fldChar w:fldCharType="begin"/>
            </w:r>
            <w:r>
              <w:rPr>
                <w:noProof/>
                <w:webHidden/>
              </w:rPr>
              <w:instrText xml:space="preserve"> PAGEREF _Toc43710579 \h </w:instrText>
            </w:r>
            <w:r>
              <w:rPr>
                <w:noProof/>
                <w:webHidden/>
              </w:rPr>
            </w:r>
            <w:r>
              <w:rPr>
                <w:noProof/>
                <w:webHidden/>
              </w:rPr>
              <w:fldChar w:fldCharType="separate"/>
            </w:r>
            <w:r>
              <w:rPr>
                <w:noProof/>
                <w:webHidden/>
              </w:rPr>
              <w:t>10</w:t>
            </w:r>
            <w:r>
              <w:rPr>
                <w:noProof/>
                <w:webHidden/>
              </w:rPr>
              <w:fldChar w:fldCharType="end"/>
            </w:r>
          </w:hyperlink>
        </w:p>
        <w:p w:rsidR="00CF2F5F" w:rsidRDefault="00CF2F5F">
          <w:pPr>
            <w:pStyle w:val="TOC2"/>
            <w:tabs>
              <w:tab w:val="right" w:leader="dot" w:pos="9350"/>
            </w:tabs>
            <w:rPr>
              <w:rFonts w:asciiTheme="minorHAnsi" w:eastAsiaTheme="minorEastAsia" w:hAnsiTheme="minorHAnsi"/>
              <w:noProof/>
              <w:sz w:val="22"/>
            </w:rPr>
          </w:pPr>
          <w:hyperlink w:anchor="_Toc43710580" w:history="1">
            <w:r w:rsidRPr="00043536">
              <w:rPr>
                <w:rStyle w:val="Hyperlink"/>
                <w:noProof/>
              </w:rPr>
              <w:t>Scope</w:t>
            </w:r>
            <w:r>
              <w:rPr>
                <w:noProof/>
                <w:webHidden/>
              </w:rPr>
              <w:tab/>
            </w:r>
            <w:r>
              <w:rPr>
                <w:noProof/>
                <w:webHidden/>
              </w:rPr>
              <w:fldChar w:fldCharType="begin"/>
            </w:r>
            <w:r>
              <w:rPr>
                <w:noProof/>
                <w:webHidden/>
              </w:rPr>
              <w:instrText xml:space="preserve"> PAGEREF _Toc43710580 \h </w:instrText>
            </w:r>
            <w:r>
              <w:rPr>
                <w:noProof/>
                <w:webHidden/>
              </w:rPr>
            </w:r>
            <w:r>
              <w:rPr>
                <w:noProof/>
                <w:webHidden/>
              </w:rPr>
              <w:fldChar w:fldCharType="separate"/>
            </w:r>
            <w:r>
              <w:rPr>
                <w:noProof/>
                <w:webHidden/>
              </w:rPr>
              <w:t>10</w:t>
            </w:r>
            <w:r>
              <w:rPr>
                <w:noProof/>
                <w:webHidden/>
              </w:rPr>
              <w:fldChar w:fldCharType="end"/>
            </w:r>
          </w:hyperlink>
        </w:p>
        <w:p w:rsidR="00CF2F5F" w:rsidRDefault="00CF2F5F">
          <w:pPr>
            <w:pStyle w:val="TOC2"/>
            <w:tabs>
              <w:tab w:val="right" w:leader="dot" w:pos="9350"/>
            </w:tabs>
            <w:rPr>
              <w:rFonts w:asciiTheme="minorHAnsi" w:eastAsiaTheme="minorEastAsia" w:hAnsiTheme="minorHAnsi"/>
              <w:noProof/>
              <w:sz w:val="22"/>
            </w:rPr>
          </w:pPr>
          <w:hyperlink w:anchor="_Toc43710581" w:history="1">
            <w:r w:rsidRPr="00043536">
              <w:rPr>
                <w:rStyle w:val="Hyperlink"/>
                <w:noProof/>
              </w:rPr>
              <w:t>Critical Functions</w:t>
            </w:r>
            <w:r>
              <w:rPr>
                <w:noProof/>
                <w:webHidden/>
              </w:rPr>
              <w:tab/>
            </w:r>
            <w:r>
              <w:rPr>
                <w:noProof/>
                <w:webHidden/>
              </w:rPr>
              <w:fldChar w:fldCharType="begin"/>
            </w:r>
            <w:r>
              <w:rPr>
                <w:noProof/>
                <w:webHidden/>
              </w:rPr>
              <w:instrText xml:space="preserve"> PAGEREF _Toc43710581 \h </w:instrText>
            </w:r>
            <w:r>
              <w:rPr>
                <w:noProof/>
                <w:webHidden/>
              </w:rPr>
            </w:r>
            <w:r>
              <w:rPr>
                <w:noProof/>
                <w:webHidden/>
              </w:rPr>
              <w:fldChar w:fldCharType="separate"/>
            </w:r>
            <w:r>
              <w:rPr>
                <w:noProof/>
                <w:webHidden/>
              </w:rPr>
              <w:t>10</w:t>
            </w:r>
            <w:r>
              <w:rPr>
                <w:noProof/>
                <w:webHidden/>
              </w:rPr>
              <w:fldChar w:fldCharType="end"/>
            </w:r>
          </w:hyperlink>
        </w:p>
        <w:p w:rsidR="00CF2F5F" w:rsidRDefault="00CF2F5F">
          <w:pPr>
            <w:pStyle w:val="TOC2"/>
            <w:tabs>
              <w:tab w:val="right" w:leader="dot" w:pos="9350"/>
            </w:tabs>
            <w:rPr>
              <w:rFonts w:asciiTheme="minorHAnsi" w:eastAsiaTheme="minorEastAsia" w:hAnsiTheme="minorHAnsi"/>
              <w:noProof/>
              <w:sz w:val="22"/>
            </w:rPr>
          </w:pPr>
          <w:hyperlink w:anchor="_Toc43710582" w:history="1">
            <w:r w:rsidRPr="00043536">
              <w:rPr>
                <w:rStyle w:val="Hyperlink"/>
                <w:noProof/>
              </w:rPr>
              <w:t>Delegation of Authority/Order of Succession</w:t>
            </w:r>
            <w:r>
              <w:rPr>
                <w:noProof/>
                <w:webHidden/>
              </w:rPr>
              <w:tab/>
            </w:r>
            <w:r>
              <w:rPr>
                <w:noProof/>
                <w:webHidden/>
              </w:rPr>
              <w:fldChar w:fldCharType="begin"/>
            </w:r>
            <w:r>
              <w:rPr>
                <w:noProof/>
                <w:webHidden/>
              </w:rPr>
              <w:instrText xml:space="preserve"> PAGEREF _Toc43710582 \h </w:instrText>
            </w:r>
            <w:r>
              <w:rPr>
                <w:noProof/>
                <w:webHidden/>
              </w:rPr>
            </w:r>
            <w:r>
              <w:rPr>
                <w:noProof/>
                <w:webHidden/>
              </w:rPr>
              <w:fldChar w:fldCharType="separate"/>
            </w:r>
            <w:r>
              <w:rPr>
                <w:noProof/>
                <w:webHidden/>
              </w:rPr>
              <w:t>11</w:t>
            </w:r>
            <w:r>
              <w:rPr>
                <w:noProof/>
                <w:webHidden/>
              </w:rPr>
              <w:fldChar w:fldCharType="end"/>
            </w:r>
          </w:hyperlink>
        </w:p>
        <w:p w:rsidR="00CF2F5F" w:rsidRDefault="00CF2F5F">
          <w:pPr>
            <w:pStyle w:val="TOC2"/>
            <w:tabs>
              <w:tab w:val="right" w:leader="dot" w:pos="9350"/>
            </w:tabs>
            <w:rPr>
              <w:rFonts w:asciiTheme="minorHAnsi" w:eastAsiaTheme="minorEastAsia" w:hAnsiTheme="minorHAnsi"/>
              <w:noProof/>
              <w:sz w:val="22"/>
            </w:rPr>
          </w:pPr>
          <w:hyperlink w:anchor="_Toc43710583" w:history="1">
            <w:r w:rsidRPr="00043536">
              <w:rPr>
                <w:rStyle w:val="Hyperlink"/>
                <w:noProof/>
              </w:rPr>
              <w:t>Staffing Contingency Plan</w:t>
            </w:r>
            <w:r>
              <w:rPr>
                <w:noProof/>
                <w:webHidden/>
              </w:rPr>
              <w:tab/>
            </w:r>
            <w:r>
              <w:rPr>
                <w:noProof/>
                <w:webHidden/>
              </w:rPr>
              <w:fldChar w:fldCharType="begin"/>
            </w:r>
            <w:r>
              <w:rPr>
                <w:noProof/>
                <w:webHidden/>
              </w:rPr>
              <w:instrText xml:space="preserve"> PAGEREF _Toc43710583 \h </w:instrText>
            </w:r>
            <w:r>
              <w:rPr>
                <w:noProof/>
                <w:webHidden/>
              </w:rPr>
            </w:r>
            <w:r>
              <w:rPr>
                <w:noProof/>
                <w:webHidden/>
              </w:rPr>
              <w:fldChar w:fldCharType="separate"/>
            </w:r>
            <w:r>
              <w:rPr>
                <w:noProof/>
                <w:webHidden/>
              </w:rPr>
              <w:t>12</w:t>
            </w:r>
            <w:r>
              <w:rPr>
                <w:noProof/>
                <w:webHidden/>
              </w:rPr>
              <w:fldChar w:fldCharType="end"/>
            </w:r>
          </w:hyperlink>
        </w:p>
        <w:p w:rsidR="00CF2F5F" w:rsidRDefault="00CF2F5F">
          <w:pPr>
            <w:pStyle w:val="TOC2"/>
            <w:tabs>
              <w:tab w:val="right" w:leader="dot" w:pos="9350"/>
            </w:tabs>
            <w:rPr>
              <w:rFonts w:asciiTheme="minorHAnsi" w:eastAsiaTheme="minorEastAsia" w:hAnsiTheme="minorHAnsi"/>
              <w:noProof/>
              <w:sz w:val="22"/>
            </w:rPr>
          </w:pPr>
          <w:hyperlink w:anchor="_Toc43710584" w:history="1">
            <w:r w:rsidRPr="00043536">
              <w:rPr>
                <w:rStyle w:val="Hyperlink"/>
                <w:noProof/>
              </w:rPr>
              <w:t>Communications</w:t>
            </w:r>
            <w:r>
              <w:rPr>
                <w:noProof/>
                <w:webHidden/>
              </w:rPr>
              <w:tab/>
            </w:r>
            <w:r>
              <w:rPr>
                <w:noProof/>
                <w:webHidden/>
              </w:rPr>
              <w:fldChar w:fldCharType="begin"/>
            </w:r>
            <w:r>
              <w:rPr>
                <w:noProof/>
                <w:webHidden/>
              </w:rPr>
              <w:instrText xml:space="preserve"> PAGEREF _Toc43710584 \h </w:instrText>
            </w:r>
            <w:r>
              <w:rPr>
                <w:noProof/>
                <w:webHidden/>
              </w:rPr>
            </w:r>
            <w:r>
              <w:rPr>
                <w:noProof/>
                <w:webHidden/>
              </w:rPr>
              <w:fldChar w:fldCharType="separate"/>
            </w:r>
            <w:r>
              <w:rPr>
                <w:noProof/>
                <w:webHidden/>
              </w:rPr>
              <w:t>13</w:t>
            </w:r>
            <w:r>
              <w:rPr>
                <w:noProof/>
                <w:webHidden/>
              </w:rPr>
              <w:fldChar w:fldCharType="end"/>
            </w:r>
          </w:hyperlink>
        </w:p>
        <w:p w:rsidR="00CF2F5F" w:rsidRDefault="00CF2F5F">
          <w:pPr>
            <w:pStyle w:val="TOC2"/>
            <w:tabs>
              <w:tab w:val="right" w:leader="dot" w:pos="9350"/>
            </w:tabs>
            <w:rPr>
              <w:rFonts w:asciiTheme="minorHAnsi" w:eastAsiaTheme="minorEastAsia" w:hAnsiTheme="minorHAnsi"/>
              <w:noProof/>
              <w:sz w:val="22"/>
            </w:rPr>
          </w:pPr>
          <w:hyperlink w:anchor="_Toc43710585" w:history="1">
            <w:r w:rsidRPr="00043536">
              <w:rPr>
                <w:rStyle w:val="Hyperlink"/>
                <w:noProof/>
              </w:rPr>
              <w:t>Alternate Locations</w:t>
            </w:r>
            <w:r>
              <w:rPr>
                <w:noProof/>
                <w:webHidden/>
              </w:rPr>
              <w:tab/>
            </w:r>
            <w:r>
              <w:rPr>
                <w:noProof/>
                <w:webHidden/>
              </w:rPr>
              <w:fldChar w:fldCharType="begin"/>
            </w:r>
            <w:r>
              <w:rPr>
                <w:noProof/>
                <w:webHidden/>
              </w:rPr>
              <w:instrText xml:space="preserve"> PAGEREF _Toc43710585 \h </w:instrText>
            </w:r>
            <w:r>
              <w:rPr>
                <w:noProof/>
                <w:webHidden/>
              </w:rPr>
            </w:r>
            <w:r>
              <w:rPr>
                <w:noProof/>
                <w:webHidden/>
              </w:rPr>
              <w:fldChar w:fldCharType="separate"/>
            </w:r>
            <w:r>
              <w:rPr>
                <w:noProof/>
                <w:webHidden/>
              </w:rPr>
              <w:t>13</w:t>
            </w:r>
            <w:r>
              <w:rPr>
                <w:noProof/>
                <w:webHidden/>
              </w:rPr>
              <w:fldChar w:fldCharType="end"/>
            </w:r>
          </w:hyperlink>
        </w:p>
        <w:p w:rsidR="00CF2F5F" w:rsidRDefault="00CF2F5F">
          <w:pPr>
            <w:pStyle w:val="TOC2"/>
            <w:tabs>
              <w:tab w:val="right" w:leader="dot" w:pos="9350"/>
            </w:tabs>
            <w:rPr>
              <w:rFonts w:asciiTheme="minorHAnsi" w:eastAsiaTheme="minorEastAsia" w:hAnsiTheme="minorHAnsi"/>
              <w:noProof/>
              <w:sz w:val="22"/>
            </w:rPr>
          </w:pPr>
          <w:hyperlink w:anchor="_Toc43710586" w:history="1">
            <w:r w:rsidRPr="00043536">
              <w:rPr>
                <w:rStyle w:val="Hyperlink"/>
                <w:noProof/>
              </w:rPr>
              <w:t>Supply/Equipment Contingency Plan</w:t>
            </w:r>
            <w:r>
              <w:rPr>
                <w:noProof/>
                <w:webHidden/>
              </w:rPr>
              <w:tab/>
            </w:r>
            <w:r>
              <w:rPr>
                <w:noProof/>
                <w:webHidden/>
              </w:rPr>
              <w:fldChar w:fldCharType="begin"/>
            </w:r>
            <w:r>
              <w:rPr>
                <w:noProof/>
                <w:webHidden/>
              </w:rPr>
              <w:instrText xml:space="preserve"> PAGEREF _Toc43710586 \h </w:instrText>
            </w:r>
            <w:r>
              <w:rPr>
                <w:noProof/>
                <w:webHidden/>
              </w:rPr>
            </w:r>
            <w:r>
              <w:rPr>
                <w:noProof/>
                <w:webHidden/>
              </w:rPr>
              <w:fldChar w:fldCharType="separate"/>
            </w:r>
            <w:r>
              <w:rPr>
                <w:noProof/>
                <w:webHidden/>
              </w:rPr>
              <w:t>15</w:t>
            </w:r>
            <w:r>
              <w:rPr>
                <w:noProof/>
                <w:webHidden/>
              </w:rPr>
              <w:fldChar w:fldCharType="end"/>
            </w:r>
          </w:hyperlink>
        </w:p>
        <w:p w:rsidR="009219F2" w:rsidRDefault="009219F2">
          <w:r w:rsidRPr="009219F2">
            <w:rPr>
              <w:b/>
              <w:bCs/>
              <w:noProof/>
              <w:color w:val="0033CC"/>
            </w:rPr>
            <w:fldChar w:fldCharType="end"/>
          </w:r>
        </w:p>
      </w:sdtContent>
    </w:sdt>
    <w:p w:rsidR="00E42027" w:rsidRDefault="00E42027" w:rsidP="00E42027">
      <w:pPr>
        <w:pStyle w:val="Heading1"/>
        <w:rPr>
          <w:rFonts w:ascii="Times New Roman" w:hAnsi="Times New Roman" w:cs="Times New Roman"/>
        </w:rPr>
      </w:pPr>
    </w:p>
    <w:p w:rsidR="005F2753" w:rsidRPr="005F2753" w:rsidRDefault="005F2753" w:rsidP="005F2753">
      <w:pPr>
        <w:sectPr w:rsidR="005F2753" w:rsidRPr="005F2753" w:rsidSect="00B7116E">
          <w:headerReference w:type="default" r:id="rId16"/>
          <w:footerReference w:type="even" r:id="rId17"/>
          <w:footerReference w:type="default" r:id="rId18"/>
          <w:pgSz w:w="12240" w:h="15840" w:code="1"/>
          <w:pgMar w:top="1440" w:right="1440" w:bottom="1440" w:left="1440" w:header="720" w:footer="720" w:gutter="0"/>
          <w:cols w:space="720"/>
          <w:titlePg/>
          <w:docGrid w:linePitch="360"/>
        </w:sectPr>
      </w:pPr>
    </w:p>
    <w:p w:rsidR="008D11E3" w:rsidRPr="00A07BCA" w:rsidRDefault="008D11E3" w:rsidP="000D08A5">
      <w:pPr>
        <w:pStyle w:val="Heading1"/>
        <w:spacing w:before="0"/>
        <w:rPr>
          <w:rFonts w:ascii="Times New Roman" w:hAnsi="Times New Roman" w:cs="Times New Roman"/>
        </w:rPr>
      </w:pPr>
      <w:bookmarkStart w:id="1" w:name="_Toc43710570"/>
      <w:r w:rsidRPr="00A07BCA">
        <w:rPr>
          <w:rFonts w:ascii="Times New Roman" w:hAnsi="Times New Roman" w:cs="Times New Roman"/>
        </w:rPr>
        <w:lastRenderedPageBreak/>
        <w:t>Introduction</w:t>
      </w:r>
      <w:bookmarkEnd w:id="1"/>
    </w:p>
    <w:p w:rsidR="001614A6" w:rsidRPr="00A07BCA" w:rsidRDefault="001614A6" w:rsidP="008D11E3">
      <w:pPr>
        <w:pStyle w:val="Heading2"/>
        <w:rPr>
          <w:rFonts w:ascii="Times New Roman" w:hAnsi="Times New Roman" w:cs="Times New Roman"/>
        </w:rPr>
      </w:pPr>
      <w:bookmarkStart w:id="2" w:name="_Toc43710571"/>
      <w:r w:rsidRPr="00A07BCA">
        <w:rPr>
          <w:rFonts w:ascii="Times New Roman" w:hAnsi="Times New Roman" w:cs="Times New Roman"/>
        </w:rPr>
        <w:t>Purpose</w:t>
      </w:r>
      <w:bookmarkEnd w:id="2"/>
    </w:p>
    <w:p w:rsidR="000C2652" w:rsidRPr="00A07BCA" w:rsidRDefault="001A20A6" w:rsidP="000C2652">
      <w:pPr>
        <w:rPr>
          <w:rFonts w:cs="Times New Roman"/>
        </w:rPr>
      </w:pPr>
      <w:r>
        <w:rPr>
          <w:rFonts w:cs="Times New Roman"/>
        </w:rPr>
        <w:t xml:space="preserve">This plan is designed to coordinate strategies to ensure continuity of operations. </w:t>
      </w:r>
      <w:r w:rsidR="000C2652" w:rsidRPr="00A07BCA">
        <w:rPr>
          <w:rFonts w:cs="Times New Roman"/>
        </w:rPr>
        <w:t xml:space="preserve">The </w:t>
      </w:r>
      <w:r w:rsidR="001614A6" w:rsidRPr="00A07BCA">
        <w:rPr>
          <w:rFonts w:cs="Times New Roman"/>
        </w:rPr>
        <w:t>plan</w:t>
      </w:r>
      <w:r>
        <w:rPr>
          <w:rFonts w:cs="Times New Roman"/>
        </w:rPr>
        <w:t xml:space="preserve"> takes an </w:t>
      </w:r>
      <w:r w:rsidR="000C2652" w:rsidRPr="00A07BCA">
        <w:rPr>
          <w:rFonts w:cs="Times New Roman"/>
        </w:rPr>
        <w:t xml:space="preserve">all-hazards </w:t>
      </w:r>
      <w:r>
        <w:rPr>
          <w:rFonts w:cs="Times New Roman"/>
        </w:rPr>
        <w:t>approach</w:t>
      </w:r>
      <w:r w:rsidR="000C2652" w:rsidRPr="00A07BCA">
        <w:rPr>
          <w:rFonts w:cs="Times New Roman"/>
        </w:rPr>
        <w:t xml:space="preserve"> that </w:t>
      </w:r>
      <w:r w:rsidR="00995A64" w:rsidRPr="00A07BCA">
        <w:rPr>
          <w:rFonts w:cs="Times New Roman"/>
        </w:rPr>
        <w:t>addresses natural</w:t>
      </w:r>
      <w:r w:rsidR="000C2652" w:rsidRPr="00A07BCA">
        <w:rPr>
          <w:rFonts w:cs="Times New Roman"/>
        </w:rPr>
        <w:t xml:space="preserve">, manmade, and technological </w:t>
      </w:r>
      <w:r>
        <w:rPr>
          <w:rFonts w:cs="Times New Roman"/>
        </w:rPr>
        <w:t>hazards</w:t>
      </w:r>
      <w:r w:rsidR="000C2652" w:rsidRPr="00A07BCA">
        <w:rPr>
          <w:rFonts w:cs="Times New Roman"/>
        </w:rPr>
        <w:t>.</w:t>
      </w:r>
      <w:r w:rsidR="00886526" w:rsidRPr="00A07BCA">
        <w:rPr>
          <w:rFonts w:cs="Times New Roman"/>
        </w:rPr>
        <w:t xml:space="preserve"> Implementation of a</w:t>
      </w:r>
      <w:r w:rsidR="007B05BC">
        <w:rPr>
          <w:rFonts w:cs="Times New Roman"/>
        </w:rPr>
        <w:t>n organization’s</w:t>
      </w:r>
      <w:r w:rsidR="00886526" w:rsidRPr="00A07BCA">
        <w:rPr>
          <w:rFonts w:cs="Times New Roman"/>
        </w:rPr>
        <w:t xml:space="preserve"> continuity plan will be based on the needs of </w:t>
      </w:r>
      <w:r w:rsidR="00995A64" w:rsidRPr="00A07BCA">
        <w:rPr>
          <w:rFonts w:cs="Times New Roman"/>
        </w:rPr>
        <w:t>the incident</w:t>
      </w:r>
      <w:r w:rsidR="00886526" w:rsidRPr="00A07BCA">
        <w:rPr>
          <w:rFonts w:cs="Times New Roman"/>
        </w:rPr>
        <w:t xml:space="preserve"> and resources available.</w:t>
      </w:r>
    </w:p>
    <w:p w:rsidR="001556FC" w:rsidRPr="002B36D1" w:rsidRDefault="001556FC" w:rsidP="002B36D1">
      <w:pPr>
        <w:pStyle w:val="Heading3"/>
      </w:pPr>
      <w:bookmarkStart w:id="3" w:name="_Toc43710572"/>
      <w:r w:rsidRPr="002B36D1">
        <w:t>Objectives</w:t>
      </w:r>
      <w:bookmarkEnd w:id="3"/>
    </w:p>
    <w:p w:rsidR="00E27DAD" w:rsidRPr="00A62318" w:rsidRDefault="00E27DAD" w:rsidP="004812AF">
      <w:pPr>
        <w:pStyle w:val="ListParagraph"/>
        <w:numPr>
          <w:ilvl w:val="0"/>
          <w:numId w:val="1"/>
        </w:numPr>
        <w:spacing w:after="0"/>
        <w:rPr>
          <w:rFonts w:cs="Times New Roman"/>
        </w:rPr>
      </w:pPr>
      <w:r w:rsidRPr="00A62318">
        <w:rPr>
          <w:rFonts w:cs="Times New Roman"/>
        </w:rPr>
        <w:t>Reduce the overall impact of a</w:t>
      </w:r>
      <w:r w:rsidR="0011693F">
        <w:rPr>
          <w:rFonts w:cs="Times New Roman"/>
        </w:rPr>
        <w:t>n</w:t>
      </w:r>
      <w:r w:rsidR="006D0B65">
        <w:rPr>
          <w:rFonts w:cs="Times New Roman"/>
        </w:rPr>
        <w:t xml:space="preserve"> emergency/disaster</w:t>
      </w:r>
      <w:r w:rsidRPr="00A62318">
        <w:rPr>
          <w:rFonts w:cs="Times New Roman"/>
        </w:rPr>
        <w:t xml:space="preserve"> on employees, patients</w:t>
      </w:r>
      <w:r w:rsidR="002569D5">
        <w:rPr>
          <w:rFonts w:cs="Times New Roman"/>
        </w:rPr>
        <w:t>/residents</w:t>
      </w:r>
      <w:r w:rsidR="00330CDE">
        <w:rPr>
          <w:rFonts w:cs="Times New Roman"/>
        </w:rPr>
        <w:t>, partners, and stakeholders</w:t>
      </w:r>
      <w:r w:rsidR="00330CDE" w:rsidRPr="00330CDE">
        <w:rPr>
          <w:rFonts w:cs="Times New Roman"/>
        </w:rPr>
        <w:t xml:space="preserve"> </w:t>
      </w:r>
      <w:r w:rsidR="00330CDE">
        <w:rPr>
          <w:rFonts w:cs="Times New Roman"/>
        </w:rPr>
        <w:t>and,</w:t>
      </w:r>
    </w:p>
    <w:p w:rsidR="001556FC" w:rsidRDefault="000A030F" w:rsidP="004812AF">
      <w:pPr>
        <w:pStyle w:val="ListParagraph"/>
        <w:numPr>
          <w:ilvl w:val="0"/>
          <w:numId w:val="1"/>
        </w:numPr>
        <w:spacing w:after="0"/>
        <w:rPr>
          <w:rFonts w:cs="Times New Roman"/>
        </w:rPr>
      </w:pPr>
      <w:r>
        <w:rPr>
          <w:rFonts w:cs="Times New Roman"/>
        </w:rPr>
        <w:t>Decrease the time it takes to</w:t>
      </w:r>
      <w:r w:rsidR="00DF0E53">
        <w:rPr>
          <w:rFonts w:cs="Times New Roman"/>
        </w:rPr>
        <w:t xml:space="preserve"> restor</w:t>
      </w:r>
      <w:r>
        <w:rPr>
          <w:rFonts w:cs="Times New Roman"/>
        </w:rPr>
        <w:t>e</w:t>
      </w:r>
      <w:r w:rsidR="001556FC" w:rsidRPr="00A07BCA">
        <w:rPr>
          <w:rFonts w:cs="Times New Roman"/>
        </w:rPr>
        <w:t xml:space="preserve"> </w:t>
      </w:r>
      <w:r w:rsidR="00E27DAD">
        <w:rPr>
          <w:rFonts w:cs="Times New Roman"/>
        </w:rPr>
        <w:t>f</w:t>
      </w:r>
      <w:r w:rsidR="00A62318">
        <w:rPr>
          <w:rFonts w:cs="Times New Roman"/>
        </w:rPr>
        <w:t>ull operational capacity</w:t>
      </w:r>
      <w:r w:rsidR="00E27DAD">
        <w:rPr>
          <w:rFonts w:cs="Times New Roman"/>
        </w:rPr>
        <w:t>.</w:t>
      </w:r>
    </w:p>
    <w:p w:rsidR="002569D5" w:rsidRDefault="00A43A05" w:rsidP="002569D5">
      <w:pPr>
        <w:pStyle w:val="Heading1"/>
        <w:rPr>
          <w:rFonts w:ascii="Times New Roman" w:hAnsi="Times New Roman" w:cs="Times New Roman"/>
        </w:rPr>
      </w:pPr>
      <w:bookmarkStart w:id="4" w:name="_Toc43710573"/>
      <w:r>
        <w:rPr>
          <w:rFonts w:ascii="Times New Roman" w:hAnsi="Times New Roman" w:cs="Times New Roman"/>
        </w:rPr>
        <w:t>Introduction</w:t>
      </w:r>
      <w:bookmarkEnd w:id="4"/>
    </w:p>
    <w:p w:rsidR="002569D5" w:rsidRPr="002569D5" w:rsidRDefault="002569D5" w:rsidP="002569D5">
      <w:r w:rsidRPr="002569D5">
        <w:t xml:space="preserve">During a disaster, the </w:t>
      </w:r>
      <w:r w:rsidR="007B05BC">
        <w:t>organization</w:t>
      </w:r>
      <w:r w:rsidR="007B05BC" w:rsidRPr="002569D5">
        <w:t xml:space="preserve"> </w:t>
      </w:r>
      <w:r w:rsidRPr="002569D5">
        <w:t>may face staffing shortages for a variety of reasons—staff may not be able to get in to work, may be ill, or may need to take care of their own families during the emergency.</w:t>
      </w:r>
      <w:r w:rsidR="00757CAE">
        <w:t xml:space="preserve">  This plan cannot work without additional supporting plans, guidelines and policies.</w:t>
      </w:r>
    </w:p>
    <w:p w:rsidR="002569D5" w:rsidRPr="002569D5" w:rsidRDefault="00757CAE" w:rsidP="004812AF">
      <w:pPr>
        <w:pStyle w:val="ListParagraph"/>
        <w:numPr>
          <w:ilvl w:val="0"/>
          <w:numId w:val="7"/>
        </w:numPr>
        <w:contextualSpacing w:val="0"/>
      </w:pPr>
      <w:r>
        <w:t xml:space="preserve">A communication plan </w:t>
      </w:r>
      <w:r w:rsidR="002569D5" w:rsidRPr="002569D5">
        <w:t xml:space="preserve">to </w:t>
      </w:r>
      <w:r>
        <w:t xml:space="preserve">notify </w:t>
      </w:r>
      <w:r w:rsidR="002569D5" w:rsidRPr="002569D5">
        <w:t>staff about the emergency and for calling in off-duty staff.</w:t>
      </w:r>
    </w:p>
    <w:p w:rsidR="0016441D" w:rsidRDefault="00757CAE" w:rsidP="004812AF">
      <w:pPr>
        <w:pStyle w:val="ListParagraph"/>
        <w:numPr>
          <w:ilvl w:val="0"/>
          <w:numId w:val="5"/>
        </w:numPr>
        <w:contextualSpacing w:val="0"/>
      </w:pPr>
      <w:r>
        <w:t>A</w:t>
      </w:r>
      <w:r w:rsidR="002569D5" w:rsidRPr="002569D5">
        <w:t xml:space="preserve"> policy </w:t>
      </w:r>
      <w:r w:rsidR="0016441D">
        <w:t>supporting</w:t>
      </w:r>
      <w:r w:rsidR="002569D5" w:rsidRPr="002569D5">
        <w:t xml:space="preserve"> families of staff</w:t>
      </w:r>
      <w:r w:rsidR="0016441D">
        <w:t xml:space="preserve"> to encourage staff to come to work</w:t>
      </w:r>
      <w:r w:rsidR="007B05BC">
        <w:t>.</w:t>
      </w:r>
      <w:r>
        <w:t xml:space="preserve"> </w:t>
      </w:r>
      <w:r w:rsidR="007B05BC">
        <w:t>C</w:t>
      </w:r>
      <w:r w:rsidR="002569D5">
        <w:t>onsider including</w:t>
      </w:r>
      <w:r w:rsidR="0016441D">
        <w:t>:</w:t>
      </w:r>
    </w:p>
    <w:p w:rsidR="0016441D" w:rsidRDefault="004854EF" w:rsidP="0016441D">
      <w:pPr>
        <w:pStyle w:val="ListParagraph"/>
        <w:numPr>
          <w:ilvl w:val="1"/>
          <w:numId w:val="5"/>
        </w:numPr>
        <w:contextualSpacing w:val="0"/>
      </w:pPr>
      <w:r>
        <w:t xml:space="preserve"> d</w:t>
      </w:r>
      <w:r w:rsidR="00757CAE">
        <w:t>a</w:t>
      </w:r>
      <w:r w:rsidR="002569D5">
        <w:t>ycare support for dependents</w:t>
      </w:r>
      <w:r>
        <w:t xml:space="preserve">, </w:t>
      </w:r>
    </w:p>
    <w:p w:rsidR="0016441D" w:rsidRDefault="004854EF" w:rsidP="0016441D">
      <w:pPr>
        <w:pStyle w:val="ListParagraph"/>
        <w:numPr>
          <w:ilvl w:val="1"/>
          <w:numId w:val="5"/>
        </w:numPr>
        <w:contextualSpacing w:val="0"/>
      </w:pPr>
      <w:r>
        <w:t>s</w:t>
      </w:r>
      <w:r w:rsidR="002569D5">
        <w:t xml:space="preserve">leeping </w:t>
      </w:r>
      <w:r w:rsidR="00757CAE">
        <w:t xml:space="preserve">accommodations </w:t>
      </w:r>
      <w:r w:rsidR="002569D5">
        <w:t>at the facility to minimize travel time and limit exposure of vulnerable family members</w:t>
      </w:r>
      <w:r w:rsidR="007B05BC">
        <w:t>,</w:t>
      </w:r>
      <w:r w:rsidR="002569D5">
        <w:t xml:space="preserve"> or providing local hotel reimbursement</w:t>
      </w:r>
      <w:r>
        <w:t>, and</w:t>
      </w:r>
      <w:r w:rsidR="007B05BC">
        <w:t>/or</w:t>
      </w:r>
      <w:r>
        <w:t xml:space="preserve"> </w:t>
      </w:r>
    </w:p>
    <w:p w:rsidR="002569D5" w:rsidRDefault="004854EF" w:rsidP="0016441D">
      <w:pPr>
        <w:pStyle w:val="ListParagraph"/>
        <w:numPr>
          <w:ilvl w:val="1"/>
          <w:numId w:val="5"/>
        </w:numPr>
        <w:contextualSpacing w:val="0"/>
      </w:pPr>
      <w:r>
        <w:t>s</w:t>
      </w:r>
      <w:r w:rsidR="002569D5">
        <w:t>heltering at the facility and/or evacuating with the facility</w:t>
      </w:r>
      <w:r w:rsidR="00526347" w:rsidRPr="00526347">
        <w:t xml:space="preserve"> </w:t>
      </w:r>
      <w:r w:rsidR="00526347">
        <w:t>for family members</w:t>
      </w:r>
      <w:r w:rsidR="002569D5">
        <w:t>.</w:t>
      </w:r>
    </w:p>
    <w:p w:rsidR="002569D5" w:rsidRPr="002569D5" w:rsidRDefault="004854EF" w:rsidP="004812AF">
      <w:pPr>
        <w:pStyle w:val="ListParagraph"/>
        <w:numPr>
          <w:ilvl w:val="0"/>
          <w:numId w:val="5"/>
        </w:numPr>
      </w:pPr>
      <w:r>
        <w:t>A training plan to c</w:t>
      </w:r>
      <w:r w:rsidR="001D778D">
        <w:t>ross-train staff</w:t>
      </w:r>
      <w:r w:rsidR="002569D5" w:rsidRPr="002569D5">
        <w:t xml:space="preserve"> to fulfill different roles in case the primary person responsible for a given function is not available.</w:t>
      </w:r>
    </w:p>
    <w:p w:rsidR="004872B2" w:rsidRPr="00717D98" w:rsidRDefault="001D778D" w:rsidP="004812AF">
      <w:pPr>
        <w:numPr>
          <w:ilvl w:val="0"/>
          <w:numId w:val="6"/>
        </w:numPr>
      </w:pPr>
      <w:r>
        <w:t>D</w:t>
      </w:r>
      <w:r w:rsidR="004872B2" w:rsidRPr="00717D98">
        <w:t>isaster credentialing and privileging</w:t>
      </w:r>
      <w:r w:rsidR="004854EF">
        <w:t xml:space="preserve"> policy</w:t>
      </w:r>
      <w:r w:rsidR="004872B2" w:rsidRPr="00717D98">
        <w:t xml:space="preserve"> - including degree of supervision required, clinical scope of practice, mentoring and orientation, electronic medical record access, and verification of credentials.</w:t>
      </w:r>
    </w:p>
    <w:p w:rsidR="00482EDC" w:rsidRDefault="00482EDC" w:rsidP="004812AF">
      <w:pPr>
        <w:numPr>
          <w:ilvl w:val="0"/>
          <w:numId w:val="6"/>
        </w:numPr>
      </w:pPr>
      <w:r>
        <w:t xml:space="preserve">Participate with regional healthcare coalition and sign mutual aid agreements with other </w:t>
      </w:r>
      <w:r w:rsidR="007B05BC">
        <w:t>organizations</w:t>
      </w:r>
      <w:r>
        <w:t>.</w:t>
      </w:r>
    </w:p>
    <w:p w:rsidR="004872B2" w:rsidRPr="00717D98" w:rsidRDefault="004872B2" w:rsidP="004812AF">
      <w:pPr>
        <w:numPr>
          <w:ilvl w:val="0"/>
          <w:numId w:val="6"/>
        </w:numPr>
      </w:pPr>
      <w:r w:rsidRPr="00717D98">
        <w:t xml:space="preserve">Encourage employee preparedness planning (CDC.gov, MDH.gov, </w:t>
      </w:r>
      <w:hyperlink r:id="rId19" w:history="1">
        <w:r w:rsidR="004854EF" w:rsidRPr="006547C0">
          <w:rPr>
            <w:rStyle w:val="Hyperlink"/>
          </w:rPr>
          <w:t>www.ready.gov</w:t>
        </w:r>
      </w:hyperlink>
      <w:r w:rsidRPr="00717D98">
        <w:t>).</w:t>
      </w:r>
    </w:p>
    <w:p w:rsidR="004872B2" w:rsidRPr="00717D98" w:rsidRDefault="004872B2" w:rsidP="004812AF">
      <w:pPr>
        <w:numPr>
          <w:ilvl w:val="0"/>
          <w:numId w:val="6"/>
        </w:numPr>
      </w:pPr>
      <w:r w:rsidRPr="00717D98">
        <w:t>Cache adequate personal protective equipment (PPE) and support supplies.</w:t>
      </w:r>
    </w:p>
    <w:p w:rsidR="002569D5" w:rsidRPr="002569D5" w:rsidRDefault="00167B49" w:rsidP="002569D5">
      <w:r>
        <w:t>When determining critical functions in the next section,</w:t>
      </w:r>
      <w:r w:rsidRPr="002569D5">
        <w:t xml:space="preserve"> consider whether </w:t>
      </w:r>
      <w:r>
        <w:t xml:space="preserve">external staffing support could </w:t>
      </w:r>
      <w:r w:rsidRPr="002569D5">
        <w:t xml:space="preserve">fulfill some staff functions in the event of a severe staffing shortage, and develop guidelines specifying </w:t>
      </w:r>
      <w:r w:rsidRPr="002569D5">
        <w:lastRenderedPageBreak/>
        <w:t xml:space="preserve">which tasks </w:t>
      </w:r>
      <w:r>
        <w:t>this external staff</w:t>
      </w:r>
      <w:r w:rsidRPr="002569D5">
        <w:t xml:space="preserve"> can and cannot do.  </w:t>
      </w:r>
      <w:r w:rsidR="002569D5" w:rsidRPr="002569D5">
        <w:t>Training or on-the-job guide sheets should be developed for</w:t>
      </w:r>
      <w:r w:rsidR="001525DB">
        <w:t xml:space="preserve"> any tasks that could be completed by staff members from a different agency</w:t>
      </w:r>
      <w:r w:rsidR="002569D5" w:rsidRPr="002569D5">
        <w:t>.</w:t>
      </w:r>
    </w:p>
    <w:p w:rsidR="000721CE" w:rsidRPr="00A07BCA" w:rsidRDefault="001F5CCD" w:rsidP="002569D5">
      <w:pPr>
        <w:pStyle w:val="Heading1"/>
        <w:rPr>
          <w:rFonts w:ascii="Times New Roman" w:hAnsi="Times New Roman" w:cs="Times New Roman"/>
        </w:rPr>
      </w:pPr>
      <w:bookmarkStart w:id="5" w:name="_Toc43710574"/>
      <w:r w:rsidRPr="00A07BCA">
        <w:rPr>
          <w:rFonts w:ascii="Times New Roman" w:hAnsi="Times New Roman" w:cs="Times New Roman"/>
        </w:rPr>
        <w:t>Critical Functions</w:t>
      </w:r>
      <w:bookmarkEnd w:id="5"/>
    </w:p>
    <w:p w:rsidR="00FE3532" w:rsidRDefault="007B091E" w:rsidP="002569D5">
      <w:pPr>
        <w:rPr>
          <w:rFonts w:cs="Times New Roman"/>
        </w:rPr>
      </w:pPr>
      <w:r w:rsidRPr="00A07BCA">
        <w:rPr>
          <w:rFonts w:cs="Times New Roman"/>
        </w:rPr>
        <w:t>Critical Functions are</w:t>
      </w:r>
      <w:r w:rsidR="006C2274">
        <w:rPr>
          <w:rFonts w:cs="Times New Roman"/>
        </w:rPr>
        <w:t xml:space="preserve"> the job functions that your </w:t>
      </w:r>
      <w:r w:rsidR="001525DB">
        <w:rPr>
          <w:rFonts w:cs="Times New Roman"/>
        </w:rPr>
        <w:t xml:space="preserve">organization </w:t>
      </w:r>
      <w:r w:rsidR="006C2274">
        <w:rPr>
          <w:rFonts w:cs="Times New Roman"/>
        </w:rPr>
        <w:t>does on</w:t>
      </w:r>
      <w:r w:rsidR="00E86B2E">
        <w:rPr>
          <w:rFonts w:cs="Times New Roman"/>
        </w:rPr>
        <w:t xml:space="preserve"> a</w:t>
      </w:r>
      <w:r w:rsidR="006C2274">
        <w:rPr>
          <w:rFonts w:cs="Times New Roman"/>
        </w:rPr>
        <w:t xml:space="preserve"> </w:t>
      </w:r>
      <w:r w:rsidR="00E86B2E">
        <w:rPr>
          <w:rFonts w:cs="Times New Roman"/>
        </w:rPr>
        <w:t>normal,</w:t>
      </w:r>
      <w:r w:rsidR="006C2274">
        <w:rPr>
          <w:rFonts w:cs="Times New Roman"/>
        </w:rPr>
        <w:t xml:space="preserve"> day to day basis</w:t>
      </w:r>
      <w:r w:rsidRPr="00A07BCA">
        <w:rPr>
          <w:rFonts w:cs="Times New Roman"/>
        </w:rPr>
        <w:t xml:space="preserve"> </w:t>
      </w:r>
      <w:r w:rsidR="008A03F2">
        <w:rPr>
          <w:rFonts w:cs="Times New Roman"/>
        </w:rPr>
        <w:t>to deliver</w:t>
      </w:r>
      <w:r w:rsidR="001F5CCD" w:rsidRPr="00A07BCA">
        <w:rPr>
          <w:rFonts w:cs="Times New Roman"/>
        </w:rPr>
        <w:t xml:space="preserve"> </w:t>
      </w:r>
      <w:r w:rsidR="006C2274">
        <w:rPr>
          <w:rFonts w:cs="Times New Roman"/>
        </w:rPr>
        <w:t xml:space="preserve">your </w:t>
      </w:r>
      <w:r w:rsidR="001F5CCD" w:rsidRPr="00A07BCA">
        <w:rPr>
          <w:rFonts w:cs="Times New Roman"/>
        </w:rPr>
        <w:t xml:space="preserve">primary purpose/mission (e.g., </w:t>
      </w:r>
      <w:r w:rsidR="008D11E3" w:rsidRPr="00A07BCA">
        <w:rPr>
          <w:rFonts w:cs="Times New Roman"/>
        </w:rPr>
        <w:t>patient</w:t>
      </w:r>
      <w:r w:rsidR="001525DB">
        <w:rPr>
          <w:rFonts w:cs="Times New Roman"/>
        </w:rPr>
        <w:t>/resident</w:t>
      </w:r>
      <w:r w:rsidR="008D11E3" w:rsidRPr="00A07BCA">
        <w:rPr>
          <w:rFonts w:cs="Times New Roman"/>
        </w:rPr>
        <w:t xml:space="preserve"> care, </w:t>
      </w:r>
      <w:r w:rsidR="00405FF2" w:rsidRPr="00A07BCA">
        <w:rPr>
          <w:rFonts w:cs="Times New Roman"/>
        </w:rPr>
        <w:t>registration/admissions,</w:t>
      </w:r>
      <w:r w:rsidRPr="00A07BCA">
        <w:rPr>
          <w:rFonts w:cs="Times New Roman"/>
        </w:rPr>
        <w:t xml:space="preserve"> billing</w:t>
      </w:r>
      <w:r w:rsidR="00405FF2" w:rsidRPr="00A07BCA">
        <w:rPr>
          <w:rFonts w:cs="Times New Roman"/>
        </w:rPr>
        <w:t>,</w:t>
      </w:r>
      <w:r w:rsidR="008A03F2">
        <w:rPr>
          <w:rFonts w:cs="Times New Roman"/>
        </w:rPr>
        <w:t xml:space="preserve"> critical administrative support functions,</w:t>
      </w:r>
      <w:r w:rsidR="00405FF2" w:rsidRPr="00A07BCA">
        <w:rPr>
          <w:rFonts w:cs="Times New Roman"/>
        </w:rPr>
        <w:t xml:space="preserve"> etc.</w:t>
      </w:r>
      <w:r w:rsidR="00DF343B">
        <w:rPr>
          <w:rFonts w:cs="Times New Roman"/>
        </w:rPr>
        <w:t>). Delivery of these services</w:t>
      </w:r>
      <w:r w:rsidRPr="00A07BCA">
        <w:rPr>
          <w:rFonts w:cs="Times New Roman"/>
        </w:rPr>
        <w:t xml:space="preserve"> must </w:t>
      </w:r>
      <w:r w:rsidR="00024B9B">
        <w:rPr>
          <w:rFonts w:cs="Times New Roman"/>
        </w:rPr>
        <w:t>continue without interruption</w:t>
      </w:r>
      <w:r w:rsidRPr="00A07BCA">
        <w:rPr>
          <w:rFonts w:cs="Times New Roman"/>
        </w:rPr>
        <w:t xml:space="preserve"> or resume quickly following a disruption.</w:t>
      </w:r>
      <w:r w:rsidR="00E05C88">
        <w:rPr>
          <w:rFonts w:cs="Times New Roman"/>
        </w:rPr>
        <w:t xml:space="preserve"> </w:t>
      </w:r>
      <w:r w:rsidR="002569D5">
        <w:rPr>
          <w:rFonts w:cs="Times New Roman"/>
        </w:rPr>
        <w:t xml:space="preserve">Ensure you address all areas within the </w:t>
      </w:r>
      <w:r w:rsidR="00004952">
        <w:rPr>
          <w:rFonts w:cs="Times New Roman"/>
        </w:rPr>
        <w:t>organization</w:t>
      </w:r>
      <w:r w:rsidR="002569D5">
        <w:rPr>
          <w:rFonts w:cs="Times New Roman"/>
        </w:rPr>
        <w:t xml:space="preserve"> such as </w:t>
      </w:r>
      <w:r w:rsidR="002569D5" w:rsidRPr="002569D5">
        <w:rPr>
          <w:rFonts w:cs="Times New Roman"/>
        </w:rPr>
        <w:t>clinical care</w:t>
      </w:r>
      <w:r w:rsidR="002569D5">
        <w:rPr>
          <w:rFonts w:cs="Times New Roman"/>
        </w:rPr>
        <w:t xml:space="preserve">, </w:t>
      </w:r>
      <w:r w:rsidR="002569D5" w:rsidRPr="002569D5">
        <w:rPr>
          <w:rFonts w:cs="Times New Roman"/>
        </w:rPr>
        <w:t>food services</w:t>
      </w:r>
      <w:r w:rsidR="002569D5">
        <w:rPr>
          <w:rFonts w:cs="Times New Roman"/>
        </w:rPr>
        <w:t xml:space="preserve">, </w:t>
      </w:r>
      <w:r w:rsidR="002569D5" w:rsidRPr="002569D5">
        <w:rPr>
          <w:rFonts w:cs="Times New Roman"/>
        </w:rPr>
        <w:t>building operations</w:t>
      </w:r>
      <w:r w:rsidR="002569D5">
        <w:rPr>
          <w:rFonts w:cs="Times New Roman"/>
        </w:rPr>
        <w:t xml:space="preserve">, </w:t>
      </w:r>
      <w:r w:rsidR="002569D5" w:rsidRPr="002569D5">
        <w:rPr>
          <w:rFonts w:cs="Times New Roman"/>
        </w:rPr>
        <w:t>housekeeping</w:t>
      </w:r>
      <w:r w:rsidR="002569D5">
        <w:rPr>
          <w:rFonts w:cs="Times New Roman"/>
        </w:rPr>
        <w:t xml:space="preserve">, </w:t>
      </w:r>
      <w:r w:rsidR="002569D5" w:rsidRPr="002569D5">
        <w:rPr>
          <w:rFonts w:cs="Times New Roman"/>
        </w:rPr>
        <w:t>administrative operations</w:t>
      </w:r>
      <w:r w:rsidR="002569D5">
        <w:rPr>
          <w:rFonts w:cs="Times New Roman"/>
        </w:rPr>
        <w:t xml:space="preserve"> and any </w:t>
      </w:r>
      <w:r w:rsidR="002569D5" w:rsidRPr="002569D5">
        <w:rPr>
          <w:rFonts w:cs="Times New Roman"/>
        </w:rPr>
        <w:t>other</w:t>
      </w:r>
      <w:r w:rsidR="002569D5">
        <w:rPr>
          <w:rFonts w:cs="Times New Roman"/>
        </w:rPr>
        <w:t xml:space="preserve"> function that can’t be postponed or delayed. </w:t>
      </w:r>
      <w:r w:rsidR="00E05C88">
        <w:rPr>
          <w:rFonts w:cs="Times New Roman"/>
        </w:rPr>
        <w:t xml:space="preserve">Please add lines as appropriate to provide more specificity. </w:t>
      </w:r>
    </w:p>
    <w:tbl>
      <w:tblPr>
        <w:tblStyle w:val="LightList"/>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8"/>
        <w:gridCol w:w="1980"/>
        <w:gridCol w:w="2430"/>
      </w:tblGrid>
      <w:tr w:rsidR="0016441D" w:rsidRPr="00A07BCA" w:rsidTr="0016441D">
        <w:trPr>
          <w:cnfStyle w:val="100000000000" w:firstRow="1" w:lastRow="0" w:firstColumn="0" w:lastColumn="0" w:oddVBand="0" w:evenVBand="0" w:oddHBand="0" w:evenHBand="0" w:firstRowFirstColumn="0" w:firstRowLastColumn="0" w:lastRowFirstColumn="0" w:lastRowLastColumn="0"/>
          <w:trHeight w:val="620"/>
          <w:tblHeader/>
        </w:trPr>
        <w:tc>
          <w:tcPr>
            <w:cnfStyle w:val="001000000000" w:firstRow="0" w:lastRow="0" w:firstColumn="1" w:lastColumn="0" w:oddVBand="0" w:evenVBand="0" w:oddHBand="0" w:evenHBand="0" w:firstRowFirstColumn="0" w:firstRowLastColumn="0" w:lastRowFirstColumn="0" w:lastRowLastColumn="0"/>
            <w:tcW w:w="5688" w:type="dxa"/>
            <w:shd w:val="clear" w:color="auto" w:fill="ACB9CA" w:themeFill="text2" w:themeFillTint="66"/>
          </w:tcPr>
          <w:p w:rsidR="0016441D" w:rsidRPr="009C157C" w:rsidRDefault="0016441D" w:rsidP="00E62624">
            <w:pPr>
              <w:keepNext/>
              <w:spacing w:after="0"/>
              <w:jc w:val="center"/>
              <w:rPr>
                <w:rFonts w:cs="Times New Roman"/>
                <w:b w:val="0"/>
                <w:color w:val="auto"/>
              </w:rPr>
            </w:pPr>
            <w:bookmarkStart w:id="6" w:name="CriticalFunctions"/>
            <w:r w:rsidRPr="009C157C">
              <w:rPr>
                <w:rFonts w:cs="Times New Roman"/>
                <w:color w:val="auto"/>
                <w:sz w:val="22"/>
              </w:rPr>
              <w:t>Critical Function</w:t>
            </w:r>
            <w:bookmarkEnd w:id="6"/>
          </w:p>
        </w:tc>
        <w:tc>
          <w:tcPr>
            <w:tcW w:w="1980" w:type="dxa"/>
            <w:shd w:val="clear" w:color="auto" w:fill="ACB9CA" w:themeFill="text2" w:themeFillTint="66"/>
          </w:tcPr>
          <w:p w:rsidR="0016441D" w:rsidRPr="00C56CB5" w:rsidRDefault="0016441D" w:rsidP="00E62624">
            <w:pPr>
              <w:keepNext/>
              <w:spacing w:after="0"/>
              <w:jc w:val="center"/>
              <w:cnfStyle w:val="100000000000" w:firstRow="1" w:lastRow="0" w:firstColumn="0" w:lastColumn="0" w:oddVBand="0" w:evenVBand="0" w:oddHBand="0" w:evenHBand="0" w:firstRowFirstColumn="0" w:firstRowLastColumn="0" w:lastRowFirstColumn="0" w:lastRowLastColumn="0"/>
              <w:rPr>
                <w:rFonts w:cs="Times New Roman"/>
                <w:b w:val="0"/>
                <w:color w:val="auto"/>
                <w:vertAlign w:val="superscript"/>
              </w:rPr>
            </w:pPr>
            <w:r>
              <w:rPr>
                <w:rFonts w:cs="Times New Roman"/>
                <w:color w:val="auto"/>
              </w:rPr>
              <w:t>Loss of Function Impact</w:t>
            </w:r>
            <w:r>
              <w:rPr>
                <w:rStyle w:val="FootnoteReference"/>
                <w:rFonts w:cs="Times New Roman"/>
                <w:color w:val="auto"/>
              </w:rPr>
              <w:footnoteReference w:id="2"/>
            </w:r>
          </w:p>
        </w:tc>
        <w:tc>
          <w:tcPr>
            <w:tcW w:w="2430" w:type="dxa"/>
            <w:shd w:val="clear" w:color="auto" w:fill="ACB9CA" w:themeFill="text2" w:themeFillTint="66"/>
          </w:tcPr>
          <w:p w:rsidR="0016441D" w:rsidRPr="0054255D" w:rsidRDefault="0016441D" w:rsidP="00E62624">
            <w:pPr>
              <w:keepNext/>
              <w:spacing w:after="0"/>
              <w:jc w:val="center"/>
              <w:cnfStyle w:val="100000000000" w:firstRow="1" w:lastRow="0" w:firstColumn="0" w:lastColumn="0" w:oddVBand="0" w:evenVBand="0" w:oddHBand="0" w:evenHBand="0" w:firstRowFirstColumn="0" w:firstRowLastColumn="0" w:lastRowFirstColumn="0" w:lastRowLastColumn="0"/>
              <w:rPr>
                <w:rFonts w:cs="Times New Roman"/>
                <w:b w:val="0"/>
                <w:color w:val="auto"/>
                <w:vertAlign w:val="superscript"/>
              </w:rPr>
            </w:pPr>
            <w:r w:rsidRPr="009C157C">
              <w:rPr>
                <w:rFonts w:cs="Times New Roman"/>
                <w:color w:val="auto"/>
              </w:rPr>
              <w:t>Maximum Tolerable Downtime</w:t>
            </w:r>
            <w:r>
              <w:rPr>
                <w:rStyle w:val="FootnoteReference"/>
                <w:rFonts w:cs="Times New Roman"/>
                <w:color w:val="auto"/>
              </w:rPr>
              <w:footnoteReference w:id="3"/>
            </w:r>
          </w:p>
        </w:tc>
      </w:tr>
      <w:tr w:rsidR="0016441D" w:rsidRPr="00A07BCA" w:rsidTr="001054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8" w:type="dxa"/>
            <w:tcBorders>
              <w:top w:val="none" w:sz="0" w:space="0" w:color="auto"/>
              <w:left w:val="none" w:sz="0" w:space="0" w:color="auto"/>
              <w:bottom w:val="none" w:sz="0" w:space="0" w:color="auto"/>
            </w:tcBorders>
          </w:tcPr>
          <w:p w:rsidR="0016441D" w:rsidRPr="00A07BCA" w:rsidRDefault="0016441D" w:rsidP="00E62624">
            <w:pPr>
              <w:spacing w:after="0"/>
              <w:rPr>
                <w:rFonts w:cs="Times New Roman"/>
                <w:b w:val="0"/>
                <w:sz w:val="22"/>
              </w:rPr>
            </w:pPr>
            <w:r w:rsidRPr="00A07BCA">
              <w:rPr>
                <w:rFonts w:cs="Times New Roman"/>
                <w:sz w:val="22"/>
              </w:rPr>
              <w:t>[enter description of the function]</w:t>
            </w:r>
          </w:p>
        </w:tc>
        <w:sdt>
          <w:sdtPr>
            <w:rPr>
              <w:rFonts w:cs="Times New Roman"/>
              <w:b/>
              <w:sz w:val="22"/>
            </w:rPr>
            <w:id w:val="702909741"/>
            <w:placeholder>
              <w:docPart w:val="2FFF2A6A37214683BBDD70EA19C2298B"/>
            </w:placeholder>
            <w:showingPlcHdr/>
            <w:dropDownList>
              <w:listItem w:value="Choose an item."/>
              <w:listItem w:displayText="Catastrophic" w:value="Catastrophic"/>
              <w:listItem w:displayText="Critical" w:value="Critical"/>
              <w:listItem w:displayText="Marginal" w:value="Marginal"/>
              <w:listItem w:displayText="Negligible" w:value="Negligible"/>
            </w:dropDownList>
          </w:sdtPr>
          <w:sdtEndPr/>
          <w:sdtContent>
            <w:tc>
              <w:tcPr>
                <w:tcW w:w="1980" w:type="dxa"/>
                <w:tcBorders>
                  <w:top w:val="none" w:sz="0" w:space="0" w:color="auto"/>
                  <w:bottom w:val="none" w:sz="0" w:space="0" w:color="auto"/>
                </w:tcBorders>
              </w:tcPr>
              <w:p w:rsidR="0016441D" w:rsidRPr="00A07BCA" w:rsidRDefault="0016441D" w:rsidP="00E62624">
                <w:pPr>
                  <w:spacing w:after="0"/>
                  <w:cnfStyle w:val="000000100000" w:firstRow="0" w:lastRow="0" w:firstColumn="0" w:lastColumn="0" w:oddVBand="0" w:evenVBand="0" w:oddHBand="1" w:evenHBand="0" w:firstRowFirstColumn="0" w:firstRowLastColumn="0" w:lastRowFirstColumn="0" w:lastRowLastColumn="0"/>
                  <w:rPr>
                    <w:rFonts w:cs="Times New Roman"/>
                    <w:b/>
                    <w:sz w:val="22"/>
                  </w:rPr>
                </w:pPr>
                <w:r w:rsidRPr="007908C8">
                  <w:rPr>
                    <w:rStyle w:val="PlaceholderText"/>
                  </w:rPr>
                  <w:t>Choose an item.</w:t>
                </w:r>
              </w:p>
            </w:tc>
          </w:sdtContent>
        </w:sdt>
        <w:tc>
          <w:tcPr>
            <w:tcW w:w="2430" w:type="dxa"/>
            <w:tcBorders>
              <w:top w:val="none" w:sz="0" w:space="0" w:color="auto"/>
              <w:bottom w:val="none" w:sz="0" w:space="0" w:color="auto"/>
              <w:right w:val="none" w:sz="0" w:space="0" w:color="auto"/>
            </w:tcBorders>
          </w:tcPr>
          <w:p w:rsidR="0016441D" w:rsidRPr="00A07BCA" w:rsidRDefault="002405EE" w:rsidP="00E62624">
            <w:pPr>
              <w:spacing w:after="0"/>
              <w:cnfStyle w:val="000000100000" w:firstRow="0" w:lastRow="0" w:firstColumn="0" w:lastColumn="0" w:oddVBand="0" w:evenVBand="0" w:oddHBand="1" w:evenHBand="0" w:firstRowFirstColumn="0" w:firstRowLastColumn="0" w:lastRowFirstColumn="0" w:lastRowLastColumn="0"/>
              <w:rPr>
                <w:rFonts w:cs="Times New Roman"/>
                <w:b/>
                <w:sz w:val="22"/>
              </w:rPr>
            </w:pPr>
            <w:sdt>
              <w:sdtPr>
                <w:rPr>
                  <w:rFonts w:cs="Times New Roman"/>
                  <w:b/>
                  <w:sz w:val="22"/>
                </w:rPr>
                <w:alias w:val="Time to Impact"/>
                <w:tag w:val="Time to Impact"/>
                <w:id w:val="1108700211"/>
                <w:placeholder>
                  <w:docPart w:val="A68133B97C1545A2AA112B556F1D57F5"/>
                </w:placeholder>
                <w:showingPlcHdr/>
                <w:dropDownList>
                  <w:listItem w:value="Choose an item."/>
                  <w:listItem w:displayText="Immediate" w:value="Immediate"/>
                  <w:listItem w:displayText="&lt; 10 Minutes" w:value="&lt; 10 Minutes"/>
                  <w:listItem w:displayText="&lt; 30 Minutes" w:value="&lt; 30 Minutes"/>
                  <w:listItem w:displayText="&lt; 1 hour" w:value="&lt; 1 hour"/>
                  <w:listItem w:displayText="2 hours" w:value="2 hours"/>
                  <w:listItem w:displayText="4 Hours" w:value="4 Hours"/>
                  <w:listItem w:displayText="8 Hours" w:value="8 Hours"/>
                  <w:listItem w:displayText="12 hours" w:value="12 hours"/>
                  <w:listItem w:displayText="24 hours" w:value="24 hours"/>
                  <w:listItem w:displayText="48 Hours" w:value="48 Hours"/>
                  <w:listItem w:displayText="72 Hours" w:value="72 Hours"/>
                  <w:listItem w:displayText="96 Hours" w:value="96 Hours"/>
                  <w:listItem w:displayText="&gt;96 hours" w:value="&gt;96 hours"/>
                </w:dropDownList>
              </w:sdtPr>
              <w:sdtEndPr/>
              <w:sdtContent>
                <w:r w:rsidR="0016441D" w:rsidRPr="007908C8">
                  <w:rPr>
                    <w:rStyle w:val="PlaceholderText"/>
                  </w:rPr>
                  <w:t>Choose an item.</w:t>
                </w:r>
              </w:sdtContent>
            </w:sdt>
          </w:p>
        </w:tc>
      </w:tr>
      <w:tr w:rsidR="0016441D" w:rsidRPr="00A07BCA" w:rsidTr="0016441D">
        <w:tc>
          <w:tcPr>
            <w:cnfStyle w:val="001000000000" w:firstRow="0" w:lastRow="0" w:firstColumn="1" w:lastColumn="0" w:oddVBand="0" w:evenVBand="0" w:oddHBand="0" w:evenHBand="0" w:firstRowFirstColumn="0" w:firstRowLastColumn="0" w:lastRowFirstColumn="0" w:lastRowLastColumn="0"/>
            <w:tcW w:w="5688" w:type="dxa"/>
          </w:tcPr>
          <w:p w:rsidR="0016441D" w:rsidRPr="00A07BCA" w:rsidRDefault="0016441D" w:rsidP="00E62624">
            <w:pPr>
              <w:spacing w:after="0"/>
              <w:rPr>
                <w:rFonts w:eastAsia="Times New Roman" w:cs="Times New Roman"/>
                <w:sz w:val="22"/>
                <w:highlight w:val="yellow"/>
              </w:rPr>
            </w:pPr>
          </w:p>
        </w:tc>
        <w:sdt>
          <w:sdtPr>
            <w:rPr>
              <w:rFonts w:cs="Times New Roman"/>
              <w:b/>
              <w:sz w:val="22"/>
            </w:rPr>
            <w:id w:val="-1390033400"/>
            <w:placeholder>
              <w:docPart w:val="55FB296C0FB54879BFD1BF0CC956A106"/>
            </w:placeholder>
            <w:showingPlcHdr/>
            <w:dropDownList>
              <w:listItem w:value="Choose an item."/>
              <w:listItem w:displayText="Catastrophic" w:value="Catastrophic"/>
              <w:listItem w:displayText="Critical" w:value="Critical"/>
              <w:listItem w:displayText="Marginal" w:value="Marginal"/>
              <w:listItem w:displayText="Negligible" w:value="Negligible"/>
            </w:dropDownList>
          </w:sdtPr>
          <w:sdtEndPr/>
          <w:sdtContent>
            <w:tc>
              <w:tcPr>
                <w:tcW w:w="1980" w:type="dxa"/>
              </w:tcPr>
              <w:p w:rsidR="0016441D" w:rsidRPr="00A07BCA" w:rsidRDefault="0016441D" w:rsidP="00E62624">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Cs/>
                    <w:sz w:val="22"/>
                    <w:highlight w:val="yellow"/>
                  </w:rPr>
                </w:pPr>
                <w:r w:rsidRPr="00094CC7">
                  <w:rPr>
                    <w:rStyle w:val="PlaceholderText"/>
                  </w:rPr>
                  <w:t>Choose an item.</w:t>
                </w:r>
              </w:p>
            </w:tc>
          </w:sdtContent>
        </w:sdt>
        <w:tc>
          <w:tcPr>
            <w:tcW w:w="2430" w:type="dxa"/>
          </w:tcPr>
          <w:p w:rsidR="0016441D" w:rsidRPr="00A07BCA" w:rsidRDefault="002405EE" w:rsidP="00E62624">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sz w:val="22"/>
              </w:rPr>
            </w:pPr>
            <w:sdt>
              <w:sdtPr>
                <w:rPr>
                  <w:rFonts w:cs="Times New Roman"/>
                  <w:b/>
                  <w:sz w:val="22"/>
                </w:rPr>
                <w:alias w:val="Time to Impact"/>
                <w:tag w:val="Time to Impact"/>
                <w:id w:val="-1668090322"/>
                <w:placeholder>
                  <w:docPart w:val="4950F102C42C48D0B8060DFC0FAAE081"/>
                </w:placeholder>
                <w:showingPlcHdr/>
                <w:dropDownList>
                  <w:listItem w:value="Choose an item."/>
                  <w:listItem w:displayText="Immediate" w:value="Immediate"/>
                  <w:listItem w:displayText="&lt; 10 Minutes" w:value="&lt; 10 Minutes"/>
                  <w:listItem w:displayText="&lt; 30 Minutes" w:value="&lt; 30 Minutes"/>
                  <w:listItem w:displayText="&lt; 1 hour" w:value="&lt; 1 hour"/>
                  <w:listItem w:displayText="2 hours" w:value="2 hours"/>
                  <w:listItem w:displayText="4 Hours" w:value="4 Hours"/>
                  <w:listItem w:displayText="8 Hours" w:value="8 Hours"/>
                  <w:listItem w:displayText="12 hours" w:value="12 hours"/>
                  <w:listItem w:displayText="24 hours" w:value="24 hours"/>
                  <w:listItem w:displayText="48 Hours" w:value="48 Hours"/>
                  <w:listItem w:displayText="72 Hours" w:value="72 Hours"/>
                  <w:listItem w:displayText="96 Hours" w:value="96 Hours"/>
                  <w:listItem w:displayText="&gt; 96 hours" w:value="&gt; 96 hours"/>
                </w:dropDownList>
              </w:sdtPr>
              <w:sdtEndPr/>
              <w:sdtContent>
                <w:r w:rsidR="0016441D" w:rsidRPr="00900C67">
                  <w:rPr>
                    <w:rStyle w:val="PlaceholderText"/>
                  </w:rPr>
                  <w:t>Choose an item.</w:t>
                </w:r>
              </w:sdtContent>
            </w:sdt>
          </w:p>
        </w:tc>
      </w:tr>
      <w:tr w:rsidR="0016441D" w:rsidRPr="00A07BCA" w:rsidTr="001054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8" w:type="dxa"/>
            <w:tcBorders>
              <w:top w:val="none" w:sz="0" w:space="0" w:color="auto"/>
              <w:left w:val="none" w:sz="0" w:space="0" w:color="auto"/>
              <w:bottom w:val="none" w:sz="0" w:space="0" w:color="auto"/>
            </w:tcBorders>
          </w:tcPr>
          <w:p w:rsidR="0016441D" w:rsidRPr="00A07BCA" w:rsidRDefault="0016441D" w:rsidP="00E62624">
            <w:pPr>
              <w:spacing w:after="0"/>
              <w:rPr>
                <w:rFonts w:eastAsia="Times New Roman" w:cs="Times New Roman"/>
                <w:sz w:val="22"/>
                <w:highlight w:val="yellow"/>
              </w:rPr>
            </w:pPr>
          </w:p>
        </w:tc>
        <w:sdt>
          <w:sdtPr>
            <w:rPr>
              <w:rFonts w:cs="Times New Roman"/>
              <w:b/>
              <w:sz w:val="22"/>
            </w:rPr>
            <w:id w:val="-832766273"/>
            <w:placeholder>
              <w:docPart w:val="56073A374ED44B11875FC265D41DC5E5"/>
            </w:placeholder>
            <w:showingPlcHdr/>
            <w:dropDownList>
              <w:listItem w:value="Choose an item."/>
              <w:listItem w:displayText="Catastrophic" w:value="Catastrophic"/>
              <w:listItem w:displayText="Critical" w:value="Critical"/>
              <w:listItem w:displayText="Marginal" w:value="Marginal"/>
              <w:listItem w:displayText="Negligible" w:value="Negligible"/>
            </w:dropDownList>
          </w:sdtPr>
          <w:sdtEndPr/>
          <w:sdtContent>
            <w:tc>
              <w:tcPr>
                <w:tcW w:w="1980" w:type="dxa"/>
                <w:tcBorders>
                  <w:top w:val="none" w:sz="0" w:space="0" w:color="auto"/>
                  <w:bottom w:val="none" w:sz="0" w:space="0" w:color="auto"/>
                </w:tcBorders>
              </w:tcPr>
              <w:p w:rsidR="0016441D" w:rsidRPr="00A07BCA" w:rsidRDefault="0016441D" w:rsidP="00E62624">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Cs/>
                    <w:sz w:val="22"/>
                    <w:highlight w:val="yellow"/>
                  </w:rPr>
                </w:pPr>
                <w:r w:rsidRPr="00094CC7">
                  <w:rPr>
                    <w:rStyle w:val="PlaceholderText"/>
                  </w:rPr>
                  <w:t>Choose an item.</w:t>
                </w:r>
              </w:p>
            </w:tc>
          </w:sdtContent>
        </w:sdt>
        <w:tc>
          <w:tcPr>
            <w:tcW w:w="2430" w:type="dxa"/>
            <w:tcBorders>
              <w:top w:val="none" w:sz="0" w:space="0" w:color="auto"/>
              <w:bottom w:val="none" w:sz="0" w:space="0" w:color="auto"/>
              <w:right w:val="none" w:sz="0" w:space="0" w:color="auto"/>
            </w:tcBorders>
          </w:tcPr>
          <w:p w:rsidR="0016441D" w:rsidRPr="00A07BCA" w:rsidRDefault="002405EE" w:rsidP="00E62624">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sz w:val="22"/>
              </w:rPr>
            </w:pPr>
            <w:sdt>
              <w:sdtPr>
                <w:rPr>
                  <w:rFonts w:cs="Times New Roman"/>
                  <w:b/>
                  <w:sz w:val="22"/>
                </w:rPr>
                <w:alias w:val="Time to Impact"/>
                <w:tag w:val="Time to Impact"/>
                <w:id w:val="-2143024493"/>
                <w:placeholder>
                  <w:docPart w:val="19DF39C56A3E47E5BFBFA006166B55B7"/>
                </w:placeholder>
                <w:showingPlcHdr/>
                <w:dropDownList>
                  <w:listItem w:value="Choose an item."/>
                  <w:listItem w:displayText="Immediate" w:value="Immediate"/>
                  <w:listItem w:displayText="&lt; 10 Minutes" w:value="&lt; 10 Minutes"/>
                  <w:listItem w:displayText="&lt; 30 Minutes" w:value="&lt; 30 Minutes"/>
                  <w:listItem w:displayText="&lt; 1 hour" w:value="&lt; 1 hour"/>
                  <w:listItem w:displayText="2 hours" w:value="2 hours"/>
                  <w:listItem w:displayText="4 Hours" w:value="4 Hours"/>
                  <w:listItem w:displayText="8 Hours" w:value="8 Hours"/>
                  <w:listItem w:displayText="12 hours" w:value="12 hours"/>
                  <w:listItem w:displayText="24 hours" w:value="24 hours"/>
                  <w:listItem w:displayText="48 Hours" w:value="48 Hours"/>
                  <w:listItem w:displayText="72 Hours" w:value="72 Hours"/>
                  <w:listItem w:displayText="96 Hours" w:value="96 Hours"/>
                  <w:listItem w:displayText="&gt; 96 hours" w:value="&gt; 96 hours"/>
                </w:dropDownList>
              </w:sdtPr>
              <w:sdtEndPr/>
              <w:sdtContent>
                <w:r w:rsidR="0016441D" w:rsidRPr="00900C67">
                  <w:rPr>
                    <w:rStyle w:val="PlaceholderText"/>
                  </w:rPr>
                  <w:t>Choose an item.</w:t>
                </w:r>
              </w:sdtContent>
            </w:sdt>
          </w:p>
        </w:tc>
      </w:tr>
      <w:tr w:rsidR="0016441D" w:rsidRPr="00A07BCA" w:rsidTr="0016441D">
        <w:tc>
          <w:tcPr>
            <w:cnfStyle w:val="001000000000" w:firstRow="0" w:lastRow="0" w:firstColumn="1" w:lastColumn="0" w:oddVBand="0" w:evenVBand="0" w:oddHBand="0" w:evenHBand="0" w:firstRowFirstColumn="0" w:firstRowLastColumn="0" w:lastRowFirstColumn="0" w:lastRowLastColumn="0"/>
            <w:tcW w:w="5688" w:type="dxa"/>
          </w:tcPr>
          <w:p w:rsidR="0016441D" w:rsidRPr="00A07BCA" w:rsidRDefault="0016441D" w:rsidP="00E62624">
            <w:pPr>
              <w:spacing w:after="0"/>
              <w:rPr>
                <w:rFonts w:eastAsia="Times New Roman" w:cs="Times New Roman"/>
                <w:sz w:val="22"/>
                <w:highlight w:val="yellow"/>
              </w:rPr>
            </w:pPr>
          </w:p>
        </w:tc>
        <w:sdt>
          <w:sdtPr>
            <w:rPr>
              <w:rFonts w:cs="Times New Roman"/>
              <w:b/>
              <w:sz w:val="22"/>
            </w:rPr>
            <w:id w:val="73408182"/>
            <w:placeholder>
              <w:docPart w:val="FA7751270DF64D8C9637F0D7EA6AA722"/>
            </w:placeholder>
            <w:showingPlcHdr/>
            <w:dropDownList>
              <w:listItem w:value="Choose an item."/>
              <w:listItem w:displayText="Catastrophic" w:value="Catastrophic"/>
              <w:listItem w:displayText="Critical" w:value="Critical"/>
              <w:listItem w:displayText="Marginal" w:value="Marginal"/>
              <w:listItem w:displayText="Negligible" w:value="Negligible"/>
            </w:dropDownList>
          </w:sdtPr>
          <w:sdtEndPr/>
          <w:sdtContent>
            <w:tc>
              <w:tcPr>
                <w:tcW w:w="1980" w:type="dxa"/>
              </w:tcPr>
              <w:p w:rsidR="0016441D" w:rsidRPr="00A07BCA" w:rsidRDefault="0016441D" w:rsidP="00E62624">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Cs/>
                    <w:sz w:val="22"/>
                    <w:highlight w:val="yellow"/>
                  </w:rPr>
                </w:pPr>
                <w:r w:rsidRPr="00094CC7">
                  <w:rPr>
                    <w:rStyle w:val="PlaceholderText"/>
                  </w:rPr>
                  <w:t>Choose an item.</w:t>
                </w:r>
              </w:p>
            </w:tc>
          </w:sdtContent>
        </w:sdt>
        <w:tc>
          <w:tcPr>
            <w:tcW w:w="2430" w:type="dxa"/>
          </w:tcPr>
          <w:p w:rsidR="0016441D" w:rsidRPr="00A07BCA" w:rsidRDefault="002405EE" w:rsidP="00E62624">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sz w:val="22"/>
              </w:rPr>
            </w:pPr>
            <w:sdt>
              <w:sdtPr>
                <w:rPr>
                  <w:rFonts w:cs="Times New Roman"/>
                  <w:b/>
                  <w:sz w:val="22"/>
                </w:rPr>
                <w:alias w:val="Time to Impact"/>
                <w:tag w:val="Time to Impact"/>
                <w:id w:val="-1179182886"/>
                <w:placeholder>
                  <w:docPart w:val="F945A947C56D419D9162F40CE5C41F18"/>
                </w:placeholder>
                <w:showingPlcHdr/>
                <w:dropDownList>
                  <w:listItem w:value="Choose an item."/>
                  <w:listItem w:displayText="Immediate" w:value="Immediate"/>
                  <w:listItem w:displayText="&lt; 10 Minutes" w:value="&lt; 10 Minutes"/>
                  <w:listItem w:displayText="&lt; 30 Minutes" w:value="&lt; 30 Minutes"/>
                  <w:listItem w:displayText="&lt; 1 hour" w:value="&lt; 1 hour"/>
                  <w:listItem w:displayText="2 hours" w:value="2 hours"/>
                  <w:listItem w:displayText="4 Hours" w:value="4 Hours"/>
                  <w:listItem w:displayText="8 Hours" w:value="8 Hours"/>
                  <w:listItem w:displayText="12 hours" w:value="12 hours"/>
                  <w:listItem w:displayText="24 hours" w:value="24 hours"/>
                  <w:listItem w:displayText="48 Hours" w:value="48 Hours"/>
                  <w:listItem w:displayText="72 Hours" w:value="72 Hours"/>
                  <w:listItem w:displayText="96 Hours" w:value="96 Hours"/>
                  <w:listItem w:displayText="&gt; 96 hours" w:value="&gt; 96 hours"/>
                </w:dropDownList>
              </w:sdtPr>
              <w:sdtEndPr/>
              <w:sdtContent>
                <w:r w:rsidR="0016441D" w:rsidRPr="00900C67">
                  <w:rPr>
                    <w:rStyle w:val="PlaceholderText"/>
                  </w:rPr>
                  <w:t>Choose an item.</w:t>
                </w:r>
              </w:sdtContent>
            </w:sdt>
          </w:p>
        </w:tc>
      </w:tr>
      <w:tr w:rsidR="0016441D" w:rsidRPr="00A07BCA" w:rsidTr="001054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8" w:type="dxa"/>
            <w:tcBorders>
              <w:top w:val="none" w:sz="0" w:space="0" w:color="auto"/>
              <w:left w:val="none" w:sz="0" w:space="0" w:color="auto"/>
              <w:bottom w:val="none" w:sz="0" w:space="0" w:color="auto"/>
            </w:tcBorders>
          </w:tcPr>
          <w:p w:rsidR="0016441D" w:rsidRPr="00A07BCA" w:rsidRDefault="0016441D" w:rsidP="00E62624">
            <w:pPr>
              <w:spacing w:after="0"/>
              <w:rPr>
                <w:rFonts w:eastAsia="Times New Roman" w:cs="Times New Roman"/>
                <w:sz w:val="22"/>
                <w:highlight w:val="yellow"/>
              </w:rPr>
            </w:pPr>
          </w:p>
        </w:tc>
        <w:sdt>
          <w:sdtPr>
            <w:rPr>
              <w:rFonts w:cs="Times New Roman"/>
              <w:b/>
              <w:sz w:val="22"/>
            </w:rPr>
            <w:id w:val="-1064555374"/>
            <w:placeholder>
              <w:docPart w:val="189C3316804D4F3BA92171D28330536A"/>
            </w:placeholder>
            <w:showingPlcHdr/>
            <w:dropDownList>
              <w:listItem w:value="Choose an item."/>
              <w:listItem w:displayText="Catastrophic" w:value="Catastrophic"/>
              <w:listItem w:displayText="Critical" w:value="Critical"/>
              <w:listItem w:displayText="Marginal" w:value="Marginal"/>
              <w:listItem w:displayText="Negligible" w:value="Negligible"/>
            </w:dropDownList>
          </w:sdtPr>
          <w:sdtEndPr/>
          <w:sdtContent>
            <w:tc>
              <w:tcPr>
                <w:tcW w:w="1980" w:type="dxa"/>
                <w:tcBorders>
                  <w:top w:val="none" w:sz="0" w:space="0" w:color="auto"/>
                  <w:bottom w:val="none" w:sz="0" w:space="0" w:color="auto"/>
                </w:tcBorders>
              </w:tcPr>
              <w:p w:rsidR="0016441D" w:rsidRPr="00A07BCA" w:rsidRDefault="0016441D" w:rsidP="00E62624">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Cs/>
                    <w:sz w:val="22"/>
                    <w:highlight w:val="yellow"/>
                  </w:rPr>
                </w:pPr>
                <w:r w:rsidRPr="00094CC7">
                  <w:rPr>
                    <w:rStyle w:val="PlaceholderText"/>
                  </w:rPr>
                  <w:t>Choose an item.</w:t>
                </w:r>
              </w:p>
            </w:tc>
          </w:sdtContent>
        </w:sdt>
        <w:tc>
          <w:tcPr>
            <w:tcW w:w="2430" w:type="dxa"/>
            <w:tcBorders>
              <w:top w:val="none" w:sz="0" w:space="0" w:color="auto"/>
              <w:bottom w:val="none" w:sz="0" w:space="0" w:color="auto"/>
              <w:right w:val="none" w:sz="0" w:space="0" w:color="auto"/>
            </w:tcBorders>
          </w:tcPr>
          <w:p w:rsidR="0016441D" w:rsidRPr="00A07BCA" w:rsidRDefault="002405EE" w:rsidP="00E62624">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sz w:val="22"/>
              </w:rPr>
            </w:pPr>
            <w:sdt>
              <w:sdtPr>
                <w:rPr>
                  <w:rFonts w:cs="Times New Roman"/>
                  <w:b/>
                  <w:sz w:val="22"/>
                </w:rPr>
                <w:alias w:val="Time to Impact"/>
                <w:tag w:val="Time to Impact"/>
                <w:id w:val="-588076276"/>
                <w:placeholder>
                  <w:docPart w:val="4B5855BC23C74952BA9E5736FE287D9D"/>
                </w:placeholder>
                <w:showingPlcHdr/>
                <w:dropDownList>
                  <w:listItem w:value="Choose an item."/>
                  <w:listItem w:displayText="Immediate" w:value="Immediate"/>
                  <w:listItem w:displayText="&lt; 10 Minutes" w:value="&lt; 10 Minutes"/>
                  <w:listItem w:displayText="&lt; 30 Minutes" w:value="&lt; 30 Minutes"/>
                  <w:listItem w:displayText="&lt; 1 hour" w:value="&lt; 1 hour"/>
                  <w:listItem w:displayText="2 hours" w:value="2 hours"/>
                  <w:listItem w:displayText="4 Hours" w:value="4 Hours"/>
                  <w:listItem w:displayText="8 Hours" w:value="8 Hours"/>
                  <w:listItem w:displayText="12 hours" w:value="12 hours"/>
                  <w:listItem w:displayText="24 hours" w:value="24 hours"/>
                  <w:listItem w:displayText="48 Hours" w:value="48 Hours"/>
                  <w:listItem w:displayText="72 Hours" w:value="72 Hours"/>
                  <w:listItem w:displayText="96 Hours" w:value="96 Hours"/>
                  <w:listItem w:displayText="&gt; 96 hours" w:value="&gt; 96 hours"/>
                </w:dropDownList>
              </w:sdtPr>
              <w:sdtEndPr/>
              <w:sdtContent>
                <w:r w:rsidR="0016441D" w:rsidRPr="00900C67">
                  <w:rPr>
                    <w:rStyle w:val="PlaceholderText"/>
                  </w:rPr>
                  <w:t>Choose an item.</w:t>
                </w:r>
              </w:sdtContent>
            </w:sdt>
          </w:p>
        </w:tc>
      </w:tr>
      <w:tr w:rsidR="0016441D" w:rsidRPr="00A07BCA" w:rsidTr="0016441D">
        <w:tc>
          <w:tcPr>
            <w:cnfStyle w:val="001000000000" w:firstRow="0" w:lastRow="0" w:firstColumn="1" w:lastColumn="0" w:oddVBand="0" w:evenVBand="0" w:oddHBand="0" w:evenHBand="0" w:firstRowFirstColumn="0" w:firstRowLastColumn="0" w:lastRowFirstColumn="0" w:lastRowLastColumn="0"/>
            <w:tcW w:w="5688" w:type="dxa"/>
          </w:tcPr>
          <w:p w:rsidR="0016441D" w:rsidRPr="00A07BCA" w:rsidRDefault="0016441D" w:rsidP="00E62624">
            <w:pPr>
              <w:spacing w:after="0"/>
              <w:rPr>
                <w:rFonts w:eastAsia="Times New Roman" w:cs="Times New Roman"/>
                <w:sz w:val="22"/>
                <w:highlight w:val="yellow"/>
              </w:rPr>
            </w:pPr>
          </w:p>
        </w:tc>
        <w:sdt>
          <w:sdtPr>
            <w:rPr>
              <w:rFonts w:cs="Times New Roman"/>
              <w:b/>
              <w:sz w:val="22"/>
            </w:rPr>
            <w:id w:val="-1975983931"/>
            <w:placeholder>
              <w:docPart w:val="D9B453C254484394BE60EAE7534B390B"/>
            </w:placeholder>
            <w:showingPlcHdr/>
            <w:dropDownList>
              <w:listItem w:value="Choose an item."/>
              <w:listItem w:displayText="Catastrophic" w:value="Catastrophic"/>
              <w:listItem w:displayText="Critical" w:value="Critical"/>
              <w:listItem w:displayText="Marginal" w:value="Marginal"/>
              <w:listItem w:displayText="Negligible" w:value="Negligible"/>
            </w:dropDownList>
          </w:sdtPr>
          <w:sdtEndPr/>
          <w:sdtContent>
            <w:tc>
              <w:tcPr>
                <w:tcW w:w="1980" w:type="dxa"/>
              </w:tcPr>
              <w:p w:rsidR="0016441D" w:rsidRPr="00A07BCA" w:rsidRDefault="0016441D" w:rsidP="00E62624">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Cs/>
                    <w:sz w:val="22"/>
                    <w:highlight w:val="yellow"/>
                  </w:rPr>
                </w:pPr>
                <w:r w:rsidRPr="00094CC7">
                  <w:rPr>
                    <w:rStyle w:val="PlaceholderText"/>
                  </w:rPr>
                  <w:t>Choose an item.</w:t>
                </w:r>
              </w:p>
            </w:tc>
          </w:sdtContent>
        </w:sdt>
        <w:tc>
          <w:tcPr>
            <w:tcW w:w="2430" w:type="dxa"/>
          </w:tcPr>
          <w:p w:rsidR="0016441D" w:rsidRPr="00A07BCA" w:rsidRDefault="002405EE" w:rsidP="00E62624">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sz w:val="22"/>
              </w:rPr>
            </w:pPr>
            <w:sdt>
              <w:sdtPr>
                <w:rPr>
                  <w:rFonts w:cs="Times New Roman"/>
                  <w:b/>
                  <w:sz w:val="22"/>
                </w:rPr>
                <w:alias w:val="Time to Impact"/>
                <w:tag w:val="Time to Impact"/>
                <w:id w:val="-1208868021"/>
                <w:placeholder>
                  <w:docPart w:val="41D22BB87B944C0D86DBF10AEEC6DC25"/>
                </w:placeholder>
                <w:showingPlcHdr/>
                <w:dropDownList>
                  <w:listItem w:value="Choose an item."/>
                  <w:listItem w:displayText="Immediate" w:value="Immediate"/>
                  <w:listItem w:displayText="&lt; 10 Minutes" w:value="&lt; 10 Minutes"/>
                  <w:listItem w:displayText="&lt; 30 Minutes" w:value="&lt; 30 Minutes"/>
                  <w:listItem w:displayText="&lt; 1 hour" w:value="&lt; 1 hour"/>
                  <w:listItem w:displayText="2 hours" w:value="2 hours"/>
                  <w:listItem w:displayText="4 Hours" w:value="4 Hours"/>
                  <w:listItem w:displayText="8 Hours" w:value="8 Hours"/>
                  <w:listItem w:displayText="12 hours" w:value="12 hours"/>
                  <w:listItem w:displayText="24 hours" w:value="24 hours"/>
                  <w:listItem w:displayText="48 Hours" w:value="48 Hours"/>
                  <w:listItem w:displayText="72 Hours" w:value="72 Hours"/>
                  <w:listItem w:displayText="96 Hours" w:value="96 Hours"/>
                  <w:listItem w:displayText="&gt; 96 hours" w:value="&gt; 96 hours"/>
                </w:dropDownList>
              </w:sdtPr>
              <w:sdtEndPr/>
              <w:sdtContent>
                <w:r w:rsidR="0016441D" w:rsidRPr="00900C67">
                  <w:rPr>
                    <w:rStyle w:val="PlaceholderText"/>
                  </w:rPr>
                  <w:t>Choose an item.</w:t>
                </w:r>
              </w:sdtContent>
            </w:sdt>
          </w:p>
        </w:tc>
      </w:tr>
      <w:tr w:rsidR="0016441D" w:rsidRPr="00A07BCA" w:rsidTr="001054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8" w:type="dxa"/>
            <w:tcBorders>
              <w:top w:val="none" w:sz="0" w:space="0" w:color="auto"/>
              <w:left w:val="none" w:sz="0" w:space="0" w:color="auto"/>
              <w:bottom w:val="none" w:sz="0" w:space="0" w:color="auto"/>
            </w:tcBorders>
          </w:tcPr>
          <w:p w:rsidR="0016441D" w:rsidRPr="00A07BCA" w:rsidRDefault="0016441D" w:rsidP="00E62624">
            <w:pPr>
              <w:spacing w:after="0"/>
              <w:rPr>
                <w:rFonts w:eastAsia="Times New Roman" w:cs="Times New Roman"/>
                <w:sz w:val="22"/>
                <w:highlight w:val="yellow"/>
              </w:rPr>
            </w:pPr>
          </w:p>
        </w:tc>
        <w:sdt>
          <w:sdtPr>
            <w:rPr>
              <w:rFonts w:cs="Times New Roman"/>
              <w:b/>
              <w:sz w:val="22"/>
            </w:rPr>
            <w:id w:val="849299083"/>
            <w:placeholder>
              <w:docPart w:val="0B0386D928F44761808D113DDA4E7A11"/>
            </w:placeholder>
            <w:showingPlcHdr/>
            <w:dropDownList>
              <w:listItem w:value="Choose an item."/>
              <w:listItem w:displayText="Catastrophic" w:value="Catastrophic"/>
              <w:listItem w:displayText="Critical" w:value="Critical"/>
              <w:listItem w:displayText="Marginal" w:value="Marginal"/>
              <w:listItem w:displayText="Negligible" w:value="Negligible"/>
            </w:dropDownList>
          </w:sdtPr>
          <w:sdtEndPr/>
          <w:sdtContent>
            <w:tc>
              <w:tcPr>
                <w:tcW w:w="1980" w:type="dxa"/>
                <w:tcBorders>
                  <w:top w:val="none" w:sz="0" w:space="0" w:color="auto"/>
                  <w:bottom w:val="none" w:sz="0" w:space="0" w:color="auto"/>
                </w:tcBorders>
              </w:tcPr>
              <w:p w:rsidR="0016441D" w:rsidRPr="00A07BCA" w:rsidRDefault="0016441D" w:rsidP="00E62624">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Cs/>
                    <w:sz w:val="22"/>
                    <w:highlight w:val="yellow"/>
                  </w:rPr>
                </w:pPr>
                <w:r w:rsidRPr="00094CC7">
                  <w:rPr>
                    <w:rStyle w:val="PlaceholderText"/>
                  </w:rPr>
                  <w:t>Choose an item.</w:t>
                </w:r>
              </w:p>
            </w:tc>
          </w:sdtContent>
        </w:sdt>
        <w:tc>
          <w:tcPr>
            <w:tcW w:w="2430" w:type="dxa"/>
            <w:tcBorders>
              <w:top w:val="none" w:sz="0" w:space="0" w:color="auto"/>
              <w:bottom w:val="none" w:sz="0" w:space="0" w:color="auto"/>
              <w:right w:val="none" w:sz="0" w:space="0" w:color="auto"/>
            </w:tcBorders>
          </w:tcPr>
          <w:p w:rsidR="0016441D" w:rsidRPr="00A07BCA" w:rsidRDefault="002405EE" w:rsidP="00E62624">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sz w:val="22"/>
              </w:rPr>
            </w:pPr>
            <w:sdt>
              <w:sdtPr>
                <w:rPr>
                  <w:rFonts w:cs="Times New Roman"/>
                  <w:b/>
                  <w:sz w:val="22"/>
                </w:rPr>
                <w:alias w:val="Time to Impact"/>
                <w:tag w:val="Time to Impact"/>
                <w:id w:val="-1966038716"/>
                <w:placeholder>
                  <w:docPart w:val="57F5EDC9A8E6454CAE85A530BE26AF80"/>
                </w:placeholder>
                <w:showingPlcHdr/>
                <w:dropDownList>
                  <w:listItem w:value="Choose an item."/>
                  <w:listItem w:displayText="Immediate" w:value="Immediate"/>
                  <w:listItem w:displayText="&lt; 10 Minutes" w:value="&lt; 10 Minutes"/>
                  <w:listItem w:displayText="&lt; 30 Minutes" w:value="&lt; 30 Minutes"/>
                  <w:listItem w:displayText="&lt; 1 hour" w:value="&lt; 1 hour"/>
                  <w:listItem w:displayText="2 hours" w:value="2 hours"/>
                  <w:listItem w:displayText="4 Hours" w:value="4 Hours"/>
                  <w:listItem w:displayText="8 Hours" w:value="8 Hours"/>
                  <w:listItem w:displayText="12 hours" w:value="12 hours"/>
                  <w:listItem w:displayText="24 hours" w:value="24 hours"/>
                  <w:listItem w:displayText="48 Hours" w:value="48 Hours"/>
                  <w:listItem w:displayText="72 Hours" w:value="72 Hours"/>
                  <w:listItem w:displayText="96 Hours" w:value="96 Hours"/>
                  <w:listItem w:displayText="&gt; 96 hours" w:value="&gt; 96 hours"/>
                </w:dropDownList>
              </w:sdtPr>
              <w:sdtEndPr/>
              <w:sdtContent>
                <w:r w:rsidR="0016441D" w:rsidRPr="00900C67">
                  <w:rPr>
                    <w:rStyle w:val="PlaceholderText"/>
                  </w:rPr>
                  <w:t>Choose an item.</w:t>
                </w:r>
              </w:sdtContent>
            </w:sdt>
          </w:p>
        </w:tc>
      </w:tr>
      <w:tr w:rsidR="0016441D" w:rsidRPr="00A07BCA" w:rsidTr="0016441D">
        <w:tc>
          <w:tcPr>
            <w:cnfStyle w:val="001000000000" w:firstRow="0" w:lastRow="0" w:firstColumn="1" w:lastColumn="0" w:oddVBand="0" w:evenVBand="0" w:oddHBand="0" w:evenHBand="0" w:firstRowFirstColumn="0" w:firstRowLastColumn="0" w:lastRowFirstColumn="0" w:lastRowLastColumn="0"/>
            <w:tcW w:w="5688" w:type="dxa"/>
          </w:tcPr>
          <w:p w:rsidR="0016441D" w:rsidRPr="00A07BCA" w:rsidRDefault="0016441D" w:rsidP="00E62624">
            <w:pPr>
              <w:spacing w:after="0"/>
              <w:rPr>
                <w:rFonts w:eastAsia="Times New Roman" w:cs="Times New Roman"/>
                <w:sz w:val="22"/>
                <w:highlight w:val="yellow"/>
              </w:rPr>
            </w:pPr>
          </w:p>
        </w:tc>
        <w:sdt>
          <w:sdtPr>
            <w:rPr>
              <w:rFonts w:cs="Times New Roman"/>
              <w:b/>
              <w:sz w:val="22"/>
            </w:rPr>
            <w:id w:val="-1635098079"/>
            <w:placeholder>
              <w:docPart w:val="0A0097E286BA4BF38C731EB50D20FEEB"/>
            </w:placeholder>
            <w:showingPlcHdr/>
            <w:dropDownList>
              <w:listItem w:value="Choose an item."/>
              <w:listItem w:displayText="Catastrophic" w:value="Catastrophic"/>
              <w:listItem w:displayText="Critical" w:value="Critical"/>
              <w:listItem w:displayText="Marginal" w:value="Marginal"/>
              <w:listItem w:displayText="Negligible" w:value="Negligible"/>
            </w:dropDownList>
          </w:sdtPr>
          <w:sdtEndPr/>
          <w:sdtContent>
            <w:tc>
              <w:tcPr>
                <w:tcW w:w="1980" w:type="dxa"/>
              </w:tcPr>
              <w:p w:rsidR="0016441D" w:rsidRPr="00A07BCA" w:rsidRDefault="0016441D" w:rsidP="00E62624">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Cs/>
                    <w:sz w:val="22"/>
                    <w:highlight w:val="yellow"/>
                  </w:rPr>
                </w:pPr>
                <w:r w:rsidRPr="00094CC7">
                  <w:rPr>
                    <w:rStyle w:val="PlaceholderText"/>
                  </w:rPr>
                  <w:t>Choose an item.</w:t>
                </w:r>
              </w:p>
            </w:tc>
          </w:sdtContent>
        </w:sdt>
        <w:tc>
          <w:tcPr>
            <w:tcW w:w="2430" w:type="dxa"/>
          </w:tcPr>
          <w:p w:rsidR="0016441D" w:rsidRPr="00A07BCA" w:rsidRDefault="002405EE" w:rsidP="00E62624">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sz w:val="22"/>
              </w:rPr>
            </w:pPr>
            <w:sdt>
              <w:sdtPr>
                <w:rPr>
                  <w:rFonts w:cs="Times New Roman"/>
                  <w:b/>
                  <w:sz w:val="22"/>
                </w:rPr>
                <w:alias w:val="Time to Impact"/>
                <w:tag w:val="Time to Impact"/>
                <w:id w:val="1129592413"/>
                <w:placeholder>
                  <w:docPart w:val="6BA056AB37B74822AA25F4483342A3F3"/>
                </w:placeholder>
                <w:showingPlcHdr/>
                <w:dropDownList>
                  <w:listItem w:value="Choose an item."/>
                  <w:listItem w:displayText="Immediate" w:value="Immediate"/>
                  <w:listItem w:displayText="&lt; 10 Minutes" w:value="&lt; 10 Minutes"/>
                  <w:listItem w:displayText="&lt; 30 Minutes" w:value="&lt; 30 Minutes"/>
                  <w:listItem w:displayText="&lt; 1 hour" w:value="&lt; 1 hour"/>
                  <w:listItem w:displayText="2 hours" w:value="2 hours"/>
                  <w:listItem w:displayText="4 Hours" w:value="4 Hours"/>
                  <w:listItem w:displayText="8 Hours" w:value="8 Hours"/>
                  <w:listItem w:displayText="12 hours" w:value="12 hours"/>
                  <w:listItem w:displayText="24 hours" w:value="24 hours"/>
                  <w:listItem w:displayText="48 Hours" w:value="48 Hours"/>
                  <w:listItem w:displayText="72 Hours" w:value="72 Hours"/>
                  <w:listItem w:displayText="96 Hours" w:value="96 Hours"/>
                  <w:listItem w:displayText="&gt; 96 hours" w:value="&gt; 96 hours"/>
                </w:dropDownList>
              </w:sdtPr>
              <w:sdtEndPr/>
              <w:sdtContent>
                <w:r w:rsidR="0016441D" w:rsidRPr="00900C67">
                  <w:rPr>
                    <w:rStyle w:val="PlaceholderText"/>
                  </w:rPr>
                  <w:t>Choose an item.</w:t>
                </w:r>
              </w:sdtContent>
            </w:sdt>
          </w:p>
        </w:tc>
      </w:tr>
      <w:tr w:rsidR="00937DF8" w:rsidRPr="00A07BCA" w:rsidTr="001054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8" w:type="dxa"/>
            <w:tcBorders>
              <w:top w:val="none" w:sz="0" w:space="0" w:color="auto"/>
              <w:left w:val="none" w:sz="0" w:space="0" w:color="auto"/>
              <w:bottom w:val="none" w:sz="0" w:space="0" w:color="auto"/>
            </w:tcBorders>
          </w:tcPr>
          <w:p w:rsidR="00937DF8" w:rsidRPr="00A07BCA" w:rsidRDefault="00937DF8" w:rsidP="00E62624">
            <w:pPr>
              <w:spacing w:after="0"/>
              <w:rPr>
                <w:rFonts w:eastAsia="Times New Roman" w:cs="Times New Roman"/>
                <w:sz w:val="22"/>
                <w:highlight w:val="yellow"/>
              </w:rPr>
            </w:pPr>
          </w:p>
        </w:tc>
        <w:sdt>
          <w:sdtPr>
            <w:rPr>
              <w:rFonts w:cs="Times New Roman"/>
              <w:b/>
              <w:sz w:val="22"/>
            </w:rPr>
            <w:id w:val="218328775"/>
            <w:placeholder>
              <w:docPart w:val="EB26B0FA10124EB3AA0FF7044AEF6D2C"/>
            </w:placeholder>
            <w:showingPlcHdr/>
            <w:dropDownList>
              <w:listItem w:value="Choose an item."/>
              <w:listItem w:displayText="Catastrophic" w:value="Catastrophic"/>
              <w:listItem w:displayText="Critical" w:value="Critical"/>
              <w:listItem w:displayText="Marginal" w:value="Marginal"/>
              <w:listItem w:displayText="Negligible" w:value="Negligible"/>
            </w:dropDownList>
          </w:sdtPr>
          <w:sdtEndPr/>
          <w:sdtContent>
            <w:tc>
              <w:tcPr>
                <w:tcW w:w="1980" w:type="dxa"/>
                <w:tcBorders>
                  <w:top w:val="none" w:sz="0" w:space="0" w:color="auto"/>
                  <w:bottom w:val="none" w:sz="0" w:space="0" w:color="auto"/>
                </w:tcBorders>
              </w:tcPr>
              <w:p w:rsidR="00937DF8" w:rsidRPr="00A07BCA" w:rsidRDefault="00937DF8" w:rsidP="00E62624">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Cs/>
                    <w:sz w:val="22"/>
                    <w:highlight w:val="yellow"/>
                  </w:rPr>
                </w:pPr>
                <w:r w:rsidRPr="00094CC7">
                  <w:rPr>
                    <w:rStyle w:val="PlaceholderText"/>
                  </w:rPr>
                  <w:t>Choose an item.</w:t>
                </w:r>
              </w:p>
            </w:tc>
          </w:sdtContent>
        </w:sdt>
        <w:tc>
          <w:tcPr>
            <w:tcW w:w="2430" w:type="dxa"/>
            <w:tcBorders>
              <w:top w:val="none" w:sz="0" w:space="0" w:color="auto"/>
              <w:bottom w:val="none" w:sz="0" w:space="0" w:color="auto"/>
              <w:right w:val="none" w:sz="0" w:space="0" w:color="auto"/>
            </w:tcBorders>
          </w:tcPr>
          <w:p w:rsidR="00937DF8" w:rsidRPr="00A07BCA" w:rsidRDefault="002405EE" w:rsidP="00E62624">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sz w:val="22"/>
              </w:rPr>
            </w:pPr>
            <w:sdt>
              <w:sdtPr>
                <w:rPr>
                  <w:rFonts w:cs="Times New Roman"/>
                  <w:b/>
                  <w:sz w:val="22"/>
                </w:rPr>
                <w:alias w:val="Time to Impact"/>
                <w:tag w:val="Time to Impact"/>
                <w:id w:val="477029991"/>
                <w:showingPlcHdr/>
                <w:dropDownList>
                  <w:listItem w:value="Choose an item."/>
                  <w:listItem w:displayText="Immediate" w:value="Immediate"/>
                  <w:listItem w:displayText="&lt; 10 Minutes" w:value="&lt; 10 Minutes"/>
                  <w:listItem w:displayText="&lt; 30 Minutes" w:value="&lt; 30 Minutes"/>
                  <w:listItem w:displayText="&lt; 1 hour" w:value="&lt; 1 hour"/>
                  <w:listItem w:displayText="2 hours" w:value="2 hours"/>
                  <w:listItem w:displayText="4 Hours" w:value="4 Hours"/>
                  <w:listItem w:displayText="8 Hours" w:value="8 Hours"/>
                  <w:listItem w:displayText="12 hours" w:value="12 hours"/>
                  <w:listItem w:displayText="24 hours" w:value="24 hours"/>
                  <w:listItem w:displayText="48 Hours" w:value="48 Hours"/>
                  <w:listItem w:displayText="72 Hours" w:value="72 Hours"/>
                  <w:listItem w:displayText="96 Hours" w:value="96 Hours"/>
                  <w:listItem w:displayText="&gt; 96 hours" w:value="&gt; 96 hours"/>
                </w:dropDownList>
              </w:sdtPr>
              <w:sdtEndPr/>
              <w:sdtContent>
                <w:r w:rsidR="00937DF8" w:rsidRPr="00900C67">
                  <w:rPr>
                    <w:rStyle w:val="PlaceholderText"/>
                  </w:rPr>
                  <w:t>Choose an item.</w:t>
                </w:r>
              </w:sdtContent>
            </w:sdt>
          </w:p>
        </w:tc>
      </w:tr>
      <w:tr w:rsidR="00937DF8" w:rsidRPr="00A07BCA" w:rsidTr="00E62624">
        <w:tc>
          <w:tcPr>
            <w:cnfStyle w:val="001000000000" w:firstRow="0" w:lastRow="0" w:firstColumn="1" w:lastColumn="0" w:oddVBand="0" w:evenVBand="0" w:oddHBand="0" w:evenHBand="0" w:firstRowFirstColumn="0" w:firstRowLastColumn="0" w:lastRowFirstColumn="0" w:lastRowLastColumn="0"/>
            <w:tcW w:w="5688" w:type="dxa"/>
          </w:tcPr>
          <w:p w:rsidR="00937DF8" w:rsidRPr="00A07BCA" w:rsidRDefault="00937DF8" w:rsidP="00E62624">
            <w:pPr>
              <w:spacing w:after="0"/>
              <w:rPr>
                <w:rFonts w:eastAsia="Times New Roman" w:cs="Times New Roman"/>
                <w:sz w:val="22"/>
                <w:highlight w:val="yellow"/>
              </w:rPr>
            </w:pPr>
          </w:p>
        </w:tc>
        <w:sdt>
          <w:sdtPr>
            <w:rPr>
              <w:rFonts w:cs="Times New Roman"/>
              <w:b/>
              <w:sz w:val="22"/>
            </w:rPr>
            <w:id w:val="-387103635"/>
            <w:placeholder>
              <w:docPart w:val="1349F620BBFA4DA8B9F509CA22FC1D2D"/>
            </w:placeholder>
            <w:showingPlcHdr/>
            <w:dropDownList>
              <w:listItem w:value="Choose an item."/>
              <w:listItem w:displayText="Catastrophic" w:value="Catastrophic"/>
              <w:listItem w:displayText="Critical" w:value="Critical"/>
              <w:listItem w:displayText="Marginal" w:value="Marginal"/>
              <w:listItem w:displayText="Negligible" w:value="Negligible"/>
            </w:dropDownList>
          </w:sdtPr>
          <w:sdtEndPr/>
          <w:sdtContent>
            <w:tc>
              <w:tcPr>
                <w:tcW w:w="1980" w:type="dxa"/>
              </w:tcPr>
              <w:p w:rsidR="00937DF8" w:rsidRPr="00A07BCA" w:rsidRDefault="00937DF8" w:rsidP="00E62624">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Cs/>
                    <w:sz w:val="22"/>
                    <w:highlight w:val="yellow"/>
                  </w:rPr>
                </w:pPr>
                <w:r w:rsidRPr="00094CC7">
                  <w:rPr>
                    <w:rStyle w:val="PlaceholderText"/>
                  </w:rPr>
                  <w:t>Choose an item.</w:t>
                </w:r>
              </w:p>
            </w:tc>
          </w:sdtContent>
        </w:sdt>
        <w:tc>
          <w:tcPr>
            <w:tcW w:w="2430" w:type="dxa"/>
          </w:tcPr>
          <w:p w:rsidR="00937DF8" w:rsidRPr="00A07BCA" w:rsidRDefault="002405EE" w:rsidP="00E62624">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sz w:val="22"/>
              </w:rPr>
            </w:pPr>
            <w:sdt>
              <w:sdtPr>
                <w:rPr>
                  <w:rFonts w:cs="Times New Roman"/>
                  <w:b/>
                  <w:sz w:val="22"/>
                </w:rPr>
                <w:alias w:val="Time to Impact"/>
                <w:tag w:val="Time to Impact"/>
                <w:id w:val="1472785161"/>
                <w:showingPlcHdr/>
                <w:dropDownList>
                  <w:listItem w:value="Choose an item."/>
                  <w:listItem w:displayText="Immediate" w:value="Immediate"/>
                  <w:listItem w:displayText="&lt; 10 Minutes" w:value="&lt; 10 Minutes"/>
                  <w:listItem w:displayText="&lt; 30 Minutes" w:value="&lt; 30 Minutes"/>
                  <w:listItem w:displayText="&lt; 1 hour" w:value="&lt; 1 hour"/>
                  <w:listItem w:displayText="2 hours" w:value="2 hours"/>
                  <w:listItem w:displayText="4 Hours" w:value="4 Hours"/>
                  <w:listItem w:displayText="8 Hours" w:value="8 Hours"/>
                  <w:listItem w:displayText="12 hours" w:value="12 hours"/>
                  <w:listItem w:displayText="24 hours" w:value="24 hours"/>
                  <w:listItem w:displayText="48 Hours" w:value="48 Hours"/>
                  <w:listItem w:displayText="72 Hours" w:value="72 Hours"/>
                  <w:listItem w:displayText="96 Hours" w:value="96 Hours"/>
                  <w:listItem w:displayText="&gt; 96 hours" w:value="&gt; 96 hours"/>
                </w:dropDownList>
              </w:sdtPr>
              <w:sdtEndPr/>
              <w:sdtContent>
                <w:r w:rsidR="00937DF8" w:rsidRPr="00900C67">
                  <w:rPr>
                    <w:rStyle w:val="PlaceholderText"/>
                  </w:rPr>
                  <w:t>Choose an item.</w:t>
                </w:r>
              </w:sdtContent>
            </w:sdt>
          </w:p>
        </w:tc>
      </w:tr>
      <w:tr w:rsidR="00937DF8" w:rsidRPr="00A07BCA" w:rsidTr="001054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8" w:type="dxa"/>
            <w:tcBorders>
              <w:top w:val="none" w:sz="0" w:space="0" w:color="auto"/>
              <w:left w:val="none" w:sz="0" w:space="0" w:color="auto"/>
              <w:bottom w:val="none" w:sz="0" w:space="0" w:color="auto"/>
            </w:tcBorders>
          </w:tcPr>
          <w:p w:rsidR="00937DF8" w:rsidRPr="00A07BCA" w:rsidRDefault="00937DF8" w:rsidP="00E62624">
            <w:pPr>
              <w:spacing w:after="0"/>
              <w:rPr>
                <w:rFonts w:eastAsia="Times New Roman" w:cs="Times New Roman"/>
                <w:sz w:val="22"/>
                <w:highlight w:val="yellow"/>
              </w:rPr>
            </w:pPr>
          </w:p>
        </w:tc>
        <w:sdt>
          <w:sdtPr>
            <w:rPr>
              <w:rFonts w:cs="Times New Roman"/>
              <w:b/>
              <w:sz w:val="22"/>
            </w:rPr>
            <w:id w:val="2062514729"/>
            <w:placeholder>
              <w:docPart w:val="CA09A19B209A4A7DB1B62AE01B3C6D4B"/>
            </w:placeholder>
            <w:showingPlcHdr/>
            <w:dropDownList>
              <w:listItem w:value="Choose an item."/>
              <w:listItem w:displayText="Catastrophic" w:value="Catastrophic"/>
              <w:listItem w:displayText="Critical" w:value="Critical"/>
              <w:listItem w:displayText="Marginal" w:value="Marginal"/>
              <w:listItem w:displayText="Negligible" w:value="Negligible"/>
            </w:dropDownList>
          </w:sdtPr>
          <w:sdtEndPr/>
          <w:sdtContent>
            <w:tc>
              <w:tcPr>
                <w:tcW w:w="1980" w:type="dxa"/>
                <w:tcBorders>
                  <w:top w:val="none" w:sz="0" w:space="0" w:color="auto"/>
                  <w:bottom w:val="none" w:sz="0" w:space="0" w:color="auto"/>
                </w:tcBorders>
              </w:tcPr>
              <w:p w:rsidR="00937DF8" w:rsidRPr="00A07BCA" w:rsidRDefault="00937DF8" w:rsidP="00E62624">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Cs/>
                    <w:sz w:val="22"/>
                    <w:highlight w:val="yellow"/>
                  </w:rPr>
                </w:pPr>
                <w:r w:rsidRPr="00094CC7">
                  <w:rPr>
                    <w:rStyle w:val="PlaceholderText"/>
                  </w:rPr>
                  <w:t>Choose an item.</w:t>
                </w:r>
              </w:p>
            </w:tc>
          </w:sdtContent>
        </w:sdt>
        <w:tc>
          <w:tcPr>
            <w:tcW w:w="2430" w:type="dxa"/>
            <w:tcBorders>
              <w:top w:val="none" w:sz="0" w:space="0" w:color="auto"/>
              <w:bottom w:val="none" w:sz="0" w:space="0" w:color="auto"/>
              <w:right w:val="none" w:sz="0" w:space="0" w:color="auto"/>
            </w:tcBorders>
          </w:tcPr>
          <w:p w:rsidR="00937DF8" w:rsidRPr="00A07BCA" w:rsidRDefault="002405EE" w:rsidP="00E62624">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sz w:val="22"/>
              </w:rPr>
            </w:pPr>
            <w:sdt>
              <w:sdtPr>
                <w:rPr>
                  <w:rFonts w:cs="Times New Roman"/>
                  <w:b/>
                  <w:sz w:val="22"/>
                </w:rPr>
                <w:alias w:val="Time to Impact"/>
                <w:tag w:val="Time to Impact"/>
                <w:id w:val="-592472169"/>
                <w:showingPlcHdr/>
                <w:dropDownList>
                  <w:listItem w:value="Choose an item."/>
                  <w:listItem w:displayText="Immediate" w:value="Immediate"/>
                  <w:listItem w:displayText="&lt; 10 Minutes" w:value="&lt; 10 Minutes"/>
                  <w:listItem w:displayText="&lt; 30 Minutes" w:value="&lt; 30 Minutes"/>
                  <w:listItem w:displayText="&lt; 1 hour" w:value="&lt; 1 hour"/>
                  <w:listItem w:displayText="2 hours" w:value="2 hours"/>
                  <w:listItem w:displayText="4 Hours" w:value="4 Hours"/>
                  <w:listItem w:displayText="8 Hours" w:value="8 Hours"/>
                  <w:listItem w:displayText="12 hours" w:value="12 hours"/>
                  <w:listItem w:displayText="24 hours" w:value="24 hours"/>
                  <w:listItem w:displayText="48 Hours" w:value="48 Hours"/>
                  <w:listItem w:displayText="72 Hours" w:value="72 Hours"/>
                  <w:listItem w:displayText="96 Hours" w:value="96 Hours"/>
                  <w:listItem w:displayText="&gt; 96 hours" w:value="&gt; 96 hours"/>
                </w:dropDownList>
              </w:sdtPr>
              <w:sdtEndPr/>
              <w:sdtContent>
                <w:r w:rsidR="00937DF8" w:rsidRPr="00900C67">
                  <w:rPr>
                    <w:rStyle w:val="PlaceholderText"/>
                  </w:rPr>
                  <w:t>Choose an item.</w:t>
                </w:r>
              </w:sdtContent>
            </w:sdt>
          </w:p>
        </w:tc>
      </w:tr>
      <w:tr w:rsidR="00937DF8" w:rsidRPr="00A07BCA" w:rsidTr="00E62624">
        <w:tc>
          <w:tcPr>
            <w:cnfStyle w:val="001000000000" w:firstRow="0" w:lastRow="0" w:firstColumn="1" w:lastColumn="0" w:oddVBand="0" w:evenVBand="0" w:oddHBand="0" w:evenHBand="0" w:firstRowFirstColumn="0" w:firstRowLastColumn="0" w:lastRowFirstColumn="0" w:lastRowLastColumn="0"/>
            <w:tcW w:w="5688" w:type="dxa"/>
          </w:tcPr>
          <w:p w:rsidR="00937DF8" w:rsidRPr="00A07BCA" w:rsidRDefault="00937DF8" w:rsidP="00E62624">
            <w:pPr>
              <w:spacing w:after="0"/>
              <w:rPr>
                <w:rFonts w:eastAsia="Times New Roman" w:cs="Times New Roman"/>
                <w:sz w:val="22"/>
                <w:highlight w:val="yellow"/>
              </w:rPr>
            </w:pPr>
          </w:p>
        </w:tc>
        <w:sdt>
          <w:sdtPr>
            <w:rPr>
              <w:rFonts w:cs="Times New Roman"/>
              <w:b/>
              <w:sz w:val="22"/>
            </w:rPr>
            <w:id w:val="-1127550899"/>
            <w:showingPlcHdr/>
            <w:dropDownList>
              <w:listItem w:value="Choose an item."/>
              <w:listItem w:displayText="Catastrophic" w:value="Catastrophic"/>
              <w:listItem w:displayText="Critical" w:value="Critical"/>
              <w:listItem w:displayText="Marginal" w:value="Marginal"/>
              <w:listItem w:displayText="Negligible" w:value="Negligible"/>
            </w:dropDownList>
          </w:sdtPr>
          <w:sdtEndPr/>
          <w:sdtContent>
            <w:tc>
              <w:tcPr>
                <w:tcW w:w="1980" w:type="dxa"/>
              </w:tcPr>
              <w:p w:rsidR="00937DF8" w:rsidRPr="00A07BCA" w:rsidRDefault="00937DF8" w:rsidP="00E62624">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Cs/>
                    <w:sz w:val="22"/>
                    <w:highlight w:val="yellow"/>
                  </w:rPr>
                </w:pPr>
                <w:r w:rsidRPr="00094CC7">
                  <w:rPr>
                    <w:rStyle w:val="PlaceholderText"/>
                  </w:rPr>
                  <w:t>Choose an item.</w:t>
                </w:r>
              </w:p>
            </w:tc>
          </w:sdtContent>
        </w:sdt>
        <w:tc>
          <w:tcPr>
            <w:tcW w:w="2430" w:type="dxa"/>
          </w:tcPr>
          <w:p w:rsidR="00937DF8" w:rsidRPr="00A07BCA" w:rsidRDefault="002405EE" w:rsidP="00E62624">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sz w:val="22"/>
              </w:rPr>
            </w:pPr>
            <w:sdt>
              <w:sdtPr>
                <w:rPr>
                  <w:rFonts w:cs="Times New Roman"/>
                  <w:b/>
                  <w:sz w:val="22"/>
                </w:rPr>
                <w:alias w:val="Time to Impact"/>
                <w:tag w:val="Time to Impact"/>
                <w:id w:val="344750870"/>
                <w:showingPlcHdr/>
                <w:dropDownList>
                  <w:listItem w:value="Choose an item."/>
                  <w:listItem w:displayText="Immediate" w:value="Immediate"/>
                  <w:listItem w:displayText="&lt; 10 Minutes" w:value="&lt; 10 Minutes"/>
                  <w:listItem w:displayText="&lt; 30 Minutes" w:value="&lt; 30 Minutes"/>
                  <w:listItem w:displayText="&lt; 1 hour" w:value="&lt; 1 hour"/>
                  <w:listItem w:displayText="2 hours" w:value="2 hours"/>
                  <w:listItem w:displayText="4 Hours" w:value="4 Hours"/>
                  <w:listItem w:displayText="8 Hours" w:value="8 Hours"/>
                  <w:listItem w:displayText="12 hours" w:value="12 hours"/>
                  <w:listItem w:displayText="24 hours" w:value="24 hours"/>
                  <w:listItem w:displayText="48 Hours" w:value="48 Hours"/>
                  <w:listItem w:displayText="72 Hours" w:value="72 Hours"/>
                  <w:listItem w:displayText="96 Hours" w:value="96 Hours"/>
                  <w:listItem w:displayText="&gt; 96 hours" w:value="&gt; 96 hours"/>
                </w:dropDownList>
              </w:sdtPr>
              <w:sdtEndPr/>
              <w:sdtContent>
                <w:r w:rsidR="00937DF8" w:rsidRPr="00900C67">
                  <w:rPr>
                    <w:rStyle w:val="PlaceholderText"/>
                  </w:rPr>
                  <w:t>Choose an item.</w:t>
                </w:r>
              </w:sdtContent>
            </w:sdt>
          </w:p>
        </w:tc>
      </w:tr>
      <w:tr w:rsidR="00937DF8" w:rsidRPr="00A07BCA" w:rsidTr="001054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8" w:type="dxa"/>
            <w:tcBorders>
              <w:top w:val="none" w:sz="0" w:space="0" w:color="auto"/>
              <w:left w:val="none" w:sz="0" w:space="0" w:color="auto"/>
              <w:bottom w:val="none" w:sz="0" w:space="0" w:color="auto"/>
            </w:tcBorders>
          </w:tcPr>
          <w:p w:rsidR="00937DF8" w:rsidRPr="00A07BCA" w:rsidRDefault="00937DF8" w:rsidP="00E62624">
            <w:pPr>
              <w:spacing w:after="0"/>
              <w:rPr>
                <w:rFonts w:eastAsia="Times New Roman" w:cs="Times New Roman"/>
                <w:sz w:val="22"/>
                <w:highlight w:val="yellow"/>
              </w:rPr>
            </w:pPr>
          </w:p>
        </w:tc>
        <w:sdt>
          <w:sdtPr>
            <w:rPr>
              <w:rFonts w:cs="Times New Roman"/>
              <w:b/>
              <w:sz w:val="22"/>
            </w:rPr>
            <w:id w:val="-1369677851"/>
            <w:showingPlcHdr/>
            <w:dropDownList>
              <w:listItem w:value="Choose an item."/>
              <w:listItem w:displayText="Catastrophic" w:value="Catastrophic"/>
              <w:listItem w:displayText="Critical" w:value="Critical"/>
              <w:listItem w:displayText="Marginal" w:value="Marginal"/>
              <w:listItem w:displayText="Negligible" w:value="Negligible"/>
            </w:dropDownList>
          </w:sdtPr>
          <w:sdtEndPr/>
          <w:sdtContent>
            <w:tc>
              <w:tcPr>
                <w:tcW w:w="1980" w:type="dxa"/>
                <w:tcBorders>
                  <w:top w:val="none" w:sz="0" w:space="0" w:color="auto"/>
                  <w:bottom w:val="none" w:sz="0" w:space="0" w:color="auto"/>
                </w:tcBorders>
              </w:tcPr>
              <w:p w:rsidR="00937DF8" w:rsidRPr="00A07BCA" w:rsidRDefault="00937DF8" w:rsidP="00E62624">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Cs/>
                    <w:sz w:val="22"/>
                    <w:highlight w:val="yellow"/>
                  </w:rPr>
                </w:pPr>
                <w:r w:rsidRPr="00094CC7">
                  <w:rPr>
                    <w:rStyle w:val="PlaceholderText"/>
                  </w:rPr>
                  <w:t>Choose an item.</w:t>
                </w:r>
              </w:p>
            </w:tc>
          </w:sdtContent>
        </w:sdt>
        <w:tc>
          <w:tcPr>
            <w:tcW w:w="2430" w:type="dxa"/>
            <w:tcBorders>
              <w:top w:val="none" w:sz="0" w:space="0" w:color="auto"/>
              <w:bottom w:val="none" w:sz="0" w:space="0" w:color="auto"/>
              <w:right w:val="none" w:sz="0" w:space="0" w:color="auto"/>
            </w:tcBorders>
          </w:tcPr>
          <w:p w:rsidR="00937DF8" w:rsidRPr="00A07BCA" w:rsidRDefault="002405EE" w:rsidP="00E62624">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sz w:val="22"/>
              </w:rPr>
            </w:pPr>
            <w:sdt>
              <w:sdtPr>
                <w:rPr>
                  <w:rFonts w:cs="Times New Roman"/>
                  <w:b/>
                  <w:sz w:val="22"/>
                </w:rPr>
                <w:alias w:val="Time to Impact"/>
                <w:tag w:val="Time to Impact"/>
                <w:id w:val="430249195"/>
                <w:showingPlcHdr/>
                <w:dropDownList>
                  <w:listItem w:value="Choose an item."/>
                  <w:listItem w:displayText="Immediate" w:value="Immediate"/>
                  <w:listItem w:displayText="&lt; 10 Minutes" w:value="&lt; 10 Minutes"/>
                  <w:listItem w:displayText="&lt; 30 Minutes" w:value="&lt; 30 Minutes"/>
                  <w:listItem w:displayText="&lt; 1 hour" w:value="&lt; 1 hour"/>
                  <w:listItem w:displayText="2 hours" w:value="2 hours"/>
                  <w:listItem w:displayText="4 Hours" w:value="4 Hours"/>
                  <w:listItem w:displayText="8 Hours" w:value="8 Hours"/>
                  <w:listItem w:displayText="12 hours" w:value="12 hours"/>
                  <w:listItem w:displayText="24 hours" w:value="24 hours"/>
                  <w:listItem w:displayText="48 Hours" w:value="48 Hours"/>
                  <w:listItem w:displayText="72 Hours" w:value="72 Hours"/>
                  <w:listItem w:displayText="96 Hours" w:value="96 Hours"/>
                  <w:listItem w:displayText="&gt; 96 hours" w:value="&gt; 96 hours"/>
                </w:dropDownList>
              </w:sdtPr>
              <w:sdtEndPr/>
              <w:sdtContent>
                <w:r w:rsidR="00937DF8" w:rsidRPr="00900C67">
                  <w:rPr>
                    <w:rStyle w:val="PlaceholderText"/>
                  </w:rPr>
                  <w:t>Choose an item.</w:t>
                </w:r>
              </w:sdtContent>
            </w:sdt>
          </w:p>
        </w:tc>
      </w:tr>
      <w:tr w:rsidR="0016441D" w:rsidRPr="00A07BCA" w:rsidTr="0016441D">
        <w:tc>
          <w:tcPr>
            <w:cnfStyle w:val="001000000000" w:firstRow="0" w:lastRow="0" w:firstColumn="1" w:lastColumn="0" w:oddVBand="0" w:evenVBand="0" w:oddHBand="0" w:evenHBand="0" w:firstRowFirstColumn="0" w:firstRowLastColumn="0" w:lastRowFirstColumn="0" w:lastRowLastColumn="0"/>
            <w:tcW w:w="5688" w:type="dxa"/>
          </w:tcPr>
          <w:p w:rsidR="0016441D" w:rsidRPr="00A07BCA" w:rsidRDefault="0016441D" w:rsidP="00E62624">
            <w:pPr>
              <w:spacing w:after="0"/>
              <w:rPr>
                <w:rFonts w:eastAsia="Times New Roman" w:cs="Times New Roman"/>
                <w:sz w:val="22"/>
                <w:highlight w:val="yellow"/>
              </w:rPr>
            </w:pPr>
          </w:p>
        </w:tc>
        <w:sdt>
          <w:sdtPr>
            <w:rPr>
              <w:rFonts w:cs="Times New Roman"/>
              <w:b/>
              <w:sz w:val="22"/>
            </w:rPr>
            <w:id w:val="-633323691"/>
            <w:showingPlcHdr/>
            <w:dropDownList>
              <w:listItem w:value="Choose an item."/>
              <w:listItem w:displayText="Catastrophic" w:value="Catastrophic"/>
              <w:listItem w:displayText="Critical" w:value="Critical"/>
              <w:listItem w:displayText="Marginal" w:value="Marginal"/>
              <w:listItem w:displayText="Negligible" w:value="Negligible"/>
            </w:dropDownList>
          </w:sdtPr>
          <w:sdtEndPr/>
          <w:sdtContent>
            <w:tc>
              <w:tcPr>
                <w:tcW w:w="1980" w:type="dxa"/>
              </w:tcPr>
              <w:p w:rsidR="0016441D" w:rsidRPr="00A07BCA" w:rsidRDefault="0016441D" w:rsidP="00E62624">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Cs/>
                    <w:sz w:val="22"/>
                    <w:highlight w:val="yellow"/>
                  </w:rPr>
                </w:pPr>
                <w:r w:rsidRPr="00094CC7">
                  <w:rPr>
                    <w:rStyle w:val="PlaceholderText"/>
                  </w:rPr>
                  <w:t>Choose an item.</w:t>
                </w:r>
              </w:p>
            </w:tc>
          </w:sdtContent>
        </w:sdt>
        <w:tc>
          <w:tcPr>
            <w:tcW w:w="2430" w:type="dxa"/>
          </w:tcPr>
          <w:p w:rsidR="0016441D" w:rsidRPr="00A07BCA" w:rsidRDefault="002405EE" w:rsidP="00E62624">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sz w:val="22"/>
              </w:rPr>
            </w:pPr>
            <w:sdt>
              <w:sdtPr>
                <w:rPr>
                  <w:rFonts w:cs="Times New Roman"/>
                  <w:b/>
                  <w:sz w:val="22"/>
                </w:rPr>
                <w:alias w:val="Time to Impact"/>
                <w:tag w:val="Time to Impact"/>
                <w:id w:val="993533151"/>
                <w:showingPlcHdr/>
                <w:dropDownList>
                  <w:listItem w:value="Choose an item."/>
                  <w:listItem w:displayText="Immediate" w:value="Immediate"/>
                  <w:listItem w:displayText="&lt; 10 Minutes" w:value="&lt; 10 Minutes"/>
                  <w:listItem w:displayText="&lt; 30 Minutes" w:value="&lt; 30 Minutes"/>
                  <w:listItem w:displayText="&lt; 1 hour" w:value="&lt; 1 hour"/>
                  <w:listItem w:displayText="2 hours" w:value="2 hours"/>
                  <w:listItem w:displayText="4 Hours" w:value="4 Hours"/>
                  <w:listItem w:displayText="8 Hours" w:value="8 Hours"/>
                  <w:listItem w:displayText="12 hours" w:value="12 hours"/>
                  <w:listItem w:displayText="24 hours" w:value="24 hours"/>
                  <w:listItem w:displayText="48 Hours" w:value="48 Hours"/>
                  <w:listItem w:displayText="72 Hours" w:value="72 Hours"/>
                  <w:listItem w:displayText="96 Hours" w:value="96 Hours"/>
                  <w:listItem w:displayText="&gt; 96 hours" w:value="&gt; 96 hours"/>
                </w:dropDownList>
              </w:sdtPr>
              <w:sdtEndPr/>
              <w:sdtContent>
                <w:r w:rsidR="0016441D" w:rsidRPr="00900C67">
                  <w:rPr>
                    <w:rStyle w:val="PlaceholderText"/>
                  </w:rPr>
                  <w:t>Choose an item.</w:t>
                </w:r>
              </w:sdtContent>
            </w:sdt>
          </w:p>
        </w:tc>
      </w:tr>
    </w:tbl>
    <w:p w:rsidR="00C56CB5" w:rsidRDefault="00C56CB5" w:rsidP="0016441D">
      <w:pPr>
        <w:pStyle w:val="FootnoteText"/>
      </w:pPr>
    </w:p>
    <w:p w:rsidR="00B055E1" w:rsidRDefault="00B055E1" w:rsidP="0016441D">
      <w:pPr>
        <w:pStyle w:val="FootnoteText"/>
      </w:pPr>
    </w:p>
    <w:p w:rsidR="00B055E1" w:rsidRDefault="00B055E1" w:rsidP="0016441D">
      <w:pPr>
        <w:pStyle w:val="FootnoteText"/>
      </w:pPr>
    </w:p>
    <w:p w:rsidR="00B055E1" w:rsidRDefault="00B055E1" w:rsidP="0016441D">
      <w:pPr>
        <w:pStyle w:val="FootnoteText"/>
      </w:pPr>
      <w:r>
        <w:t xml:space="preserve">(See </w:t>
      </w:r>
      <w:r w:rsidR="00167B49">
        <w:t>Figure</w:t>
      </w:r>
      <w:r>
        <w:t xml:space="preserve"> 1 for </w:t>
      </w:r>
      <w:r w:rsidR="00A92390">
        <w:t>guidance</w:t>
      </w:r>
      <w:r>
        <w:t>)</w:t>
      </w:r>
    </w:p>
    <w:p w:rsidR="0016441D" w:rsidRPr="00A07BCA" w:rsidRDefault="0016441D" w:rsidP="00937DF8">
      <w:pPr>
        <w:pStyle w:val="Heading1"/>
        <w:spacing w:before="0"/>
        <w:rPr>
          <w:rFonts w:ascii="Times New Roman" w:hAnsi="Times New Roman" w:cs="Times New Roman"/>
        </w:rPr>
      </w:pPr>
      <w:bookmarkStart w:id="7" w:name="_Toc10703676"/>
      <w:bookmarkStart w:id="8" w:name="_Toc43710575"/>
      <w:r w:rsidRPr="00A07BCA">
        <w:rPr>
          <w:rFonts w:ascii="Times New Roman" w:hAnsi="Times New Roman" w:cs="Times New Roman"/>
        </w:rPr>
        <w:lastRenderedPageBreak/>
        <w:t>Delegation of Authority/Order of Succession</w:t>
      </w:r>
      <w:bookmarkEnd w:id="7"/>
      <w:bookmarkEnd w:id="8"/>
    </w:p>
    <w:p w:rsidR="0016441D" w:rsidRDefault="0016441D" w:rsidP="00937DF8">
      <w:pPr>
        <w:keepNext/>
        <w:rPr>
          <w:rFonts w:cs="Times New Roman"/>
        </w:rPr>
      </w:pPr>
      <w:r w:rsidRPr="00A07BCA">
        <w:rPr>
          <w:rFonts w:cs="Times New Roman"/>
        </w:rPr>
        <w:t>The positions listed below will succeed to the</w:t>
      </w:r>
      <w:r>
        <w:rPr>
          <w:rFonts w:cs="Times New Roman"/>
        </w:rPr>
        <w:t xml:space="preserve"> key position </w:t>
      </w:r>
      <w:r w:rsidRPr="00A07BCA">
        <w:rPr>
          <w:rFonts w:cs="Times New Roman"/>
        </w:rPr>
        <w:t>in the order listed, in any emergency/disaster situation in which the</w:t>
      </w:r>
      <w:r>
        <w:rPr>
          <w:rFonts w:cs="Times New Roman"/>
        </w:rPr>
        <w:t xml:space="preserve"> key individuals</w:t>
      </w:r>
      <w:r w:rsidRPr="00A07BCA">
        <w:rPr>
          <w:rFonts w:cs="Times New Roman"/>
        </w:rPr>
        <w:t xml:space="preserve"> </w:t>
      </w:r>
      <w:r>
        <w:rPr>
          <w:rFonts w:cs="Times New Roman"/>
        </w:rPr>
        <w:t>are</w:t>
      </w:r>
      <w:r w:rsidRPr="00A07BCA">
        <w:rPr>
          <w:rFonts w:cs="Times New Roman"/>
        </w:rPr>
        <w:t xml:space="preserve"> </w:t>
      </w:r>
      <w:r>
        <w:rPr>
          <w:rFonts w:cs="Times New Roman"/>
        </w:rPr>
        <w:t xml:space="preserve">unavailable </w:t>
      </w:r>
      <w:r w:rsidRPr="00A07BCA">
        <w:rPr>
          <w:rFonts w:cs="Times New Roman"/>
        </w:rPr>
        <w:t xml:space="preserve">to perform </w:t>
      </w:r>
      <w:r>
        <w:rPr>
          <w:rFonts w:cs="Times New Roman"/>
        </w:rPr>
        <w:t>their</w:t>
      </w:r>
      <w:r w:rsidRPr="00A07BCA">
        <w:rPr>
          <w:rFonts w:cs="Times New Roman"/>
        </w:rPr>
        <w:t xml:space="preserve"> duties. </w:t>
      </w:r>
    </w:p>
    <w:tbl>
      <w:tblPr>
        <w:tblStyle w:val="TableGrid"/>
        <w:tblW w:w="0" w:type="auto"/>
        <w:tblLook w:val="04A0" w:firstRow="1" w:lastRow="0" w:firstColumn="1" w:lastColumn="0" w:noHBand="0" w:noVBand="1"/>
      </w:tblPr>
      <w:tblGrid>
        <w:gridCol w:w="2808"/>
        <w:gridCol w:w="2256"/>
        <w:gridCol w:w="2256"/>
        <w:gridCol w:w="2256"/>
      </w:tblGrid>
      <w:tr w:rsidR="0016441D" w:rsidRPr="00336DA0" w:rsidTr="00E62624">
        <w:trPr>
          <w:tblHeader/>
        </w:trPr>
        <w:tc>
          <w:tcPr>
            <w:tcW w:w="2808" w:type="dxa"/>
            <w:shd w:val="clear" w:color="auto" w:fill="ACB9CA" w:themeFill="text2" w:themeFillTint="66"/>
            <w:vAlign w:val="center"/>
          </w:tcPr>
          <w:p w:rsidR="0016441D" w:rsidRPr="00336DA0" w:rsidRDefault="0016441D" w:rsidP="00E62624">
            <w:pPr>
              <w:spacing w:before="60" w:after="60"/>
              <w:jc w:val="center"/>
              <w:rPr>
                <w:b/>
              </w:rPr>
            </w:pPr>
            <w:r w:rsidRPr="00336DA0">
              <w:rPr>
                <w:b/>
              </w:rPr>
              <w:t>Key Position</w:t>
            </w:r>
          </w:p>
        </w:tc>
        <w:tc>
          <w:tcPr>
            <w:tcW w:w="2256" w:type="dxa"/>
            <w:shd w:val="clear" w:color="auto" w:fill="ACB9CA" w:themeFill="text2" w:themeFillTint="66"/>
            <w:vAlign w:val="center"/>
          </w:tcPr>
          <w:p w:rsidR="0016441D" w:rsidRPr="00336DA0" w:rsidRDefault="0016441D" w:rsidP="00E62624">
            <w:pPr>
              <w:spacing w:before="60" w:after="60"/>
              <w:jc w:val="center"/>
              <w:rPr>
                <w:b/>
              </w:rPr>
            </w:pPr>
            <w:r w:rsidRPr="00336DA0">
              <w:rPr>
                <w:b/>
              </w:rPr>
              <w:t>Successor 1</w:t>
            </w:r>
            <w:bookmarkStart w:id="9" w:name="Help4"/>
            <w:r>
              <w:rPr>
                <w:rStyle w:val="FootnoteReference"/>
                <w:b/>
              </w:rPr>
              <w:footnoteReference w:id="4"/>
            </w:r>
            <w:bookmarkEnd w:id="9"/>
          </w:p>
        </w:tc>
        <w:tc>
          <w:tcPr>
            <w:tcW w:w="2256" w:type="dxa"/>
            <w:shd w:val="clear" w:color="auto" w:fill="ACB9CA" w:themeFill="text2" w:themeFillTint="66"/>
            <w:vAlign w:val="center"/>
          </w:tcPr>
          <w:p w:rsidR="0016441D" w:rsidRPr="00336DA0" w:rsidRDefault="0016441D" w:rsidP="00E62624">
            <w:pPr>
              <w:spacing w:before="60" w:after="60"/>
              <w:jc w:val="center"/>
              <w:rPr>
                <w:b/>
              </w:rPr>
            </w:pPr>
            <w:r w:rsidRPr="00336DA0">
              <w:rPr>
                <w:b/>
              </w:rPr>
              <w:t>Successor 2</w:t>
            </w:r>
          </w:p>
        </w:tc>
        <w:tc>
          <w:tcPr>
            <w:tcW w:w="2256" w:type="dxa"/>
            <w:shd w:val="clear" w:color="auto" w:fill="ACB9CA" w:themeFill="text2" w:themeFillTint="66"/>
            <w:vAlign w:val="center"/>
          </w:tcPr>
          <w:p w:rsidR="0016441D" w:rsidRPr="00336DA0" w:rsidRDefault="0016441D" w:rsidP="00E62624">
            <w:pPr>
              <w:spacing w:before="60" w:after="60"/>
              <w:jc w:val="center"/>
              <w:rPr>
                <w:b/>
              </w:rPr>
            </w:pPr>
            <w:r w:rsidRPr="00336DA0">
              <w:rPr>
                <w:b/>
              </w:rPr>
              <w:t>Successor 3</w:t>
            </w:r>
          </w:p>
        </w:tc>
      </w:tr>
      <w:tr w:rsidR="0016441D" w:rsidTr="00E62624">
        <w:tc>
          <w:tcPr>
            <w:tcW w:w="2808" w:type="dxa"/>
          </w:tcPr>
          <w:p w:rsidR="0016441D" w:rsidRPr="007104AC" w:rsidRDefault="0016441D" w:rsidP="00E62624">
            <w:pPr>
              <w:spacing w:before="60" w:after="60"/>
              <w:rPr>
                <w:highlight w:val="yellow"/>
              </w:rPr>
            </w:pPr>
          </w:p>
        </w:tc>
        <w:tc>
          <w:tcPr>
            <w:tcW w:w="2256" w:type="dxa"/>
          </w:tcPr>
          <w:p w:rsidR="0016441D" w:rsidRDefault="0016441D" w:rsidP="00E62624">
            <w:pPr>
              <w:spacing w:before="60" w:after="60"/>
            </w:pPr>
          </w:p>
        </w:tc>
        <w:tc>
          <w:tcPr>
            <w:tcW w:w="2256" w:type="dxa"/>
          </w:tcPr>
          <w:p w:rsidR="0016441D" w:rsidRDefault="0016441D" w:rsidP="00E62624">
            <w:pPr>
              <w:spacing w:before="60" w:after="60"/>
            </w:pPr>
          </w:p>
        </w:tc>
        <w:tc>
          <w:tcPr>
            <w:tcW w:w="2256" w:type="dxa"/>
          </w:tcPr>
          <w:p w:rsidR="0016441D" w:rsidRDefault="0016441D" w:rsidP="00E62624">
            <w:pPr>
              <w:spacing w:before="60" w:after="60"/>
            </w:pPr>
          </w:p>
        </w:tc>
      </w:tr>
      <w:tr w:rsidR="0016441D" w:rsidTr="00E62624">
        <w:tc>
          <w:tcPr>
            <w:tcW w:w="2808" w:type="dxa"/>
          </w:tcPr>
          <w:p w:rsidR="0016441D" w:rsidRPr="007104AC" w:rsidRDefault="0016441D" w:rsidP="00E62624">
            <w:pPr>
              <w:spacing w:before="60" w:after="60"/>
              <w:rPr>
                <w:highlight w:val="yellow"/>
              </w:rPr>
            </w:pPr>
          </w:p>
        </w:tc>
        <w:tc>
          <w:tcPr>
            <w:tcW w:w="2256" w:type="dxa"/>
          </w:tcPr>
          <w:p w:rsidR="0016441D" w:rsidRDefault="0016441D" w:rsidP="00E62624">
            <w:pPr>
              <w:spacing w:before="60" w:after="60"/>
            </w:pPr>
          </w:p>
        </w:tc>
        <w:tc>
          <w:tcPr>
            <w:tcW w:w="2256" w:type="dxa"/>
          </w:tcPr>
          <w:p w:rsidR="0016441D" w:rsidRDefault="0016441D" w:rsidP="00E62624">
            <w:pPr>
              <w:spacing w:before="60" w:after="60"/>
            </w:pPr>
          </w:p>
        </w:tc>
        <w:tc>
          <w:tcPr>
            <w:tcW w:w="2256" w:type="dxa"/>
          </w:tcPr>
          <w:p w:rsidR="0016441D" w:rsidRDefault="0016441D" w:rsidP="00E62624">
            <w:pPr>
              <w:spacing w:before="60" w:after="60"/>
            </w:pPr>
          </w:p>
        </w:tc>
      </w:tr>
      <w:tr w:rsidR="00937DF8" w:rsidTr="00E62624">
        <w:tc>
          <w:tcPr>
            <w:tcW w:w="2808" w:type="dxa"/>
          </w:tcPr>
          <w:p w:rsidR="00937DF8" w:rsidRPr="007104AC" w:rsidRDefault="00937DF8" w:rsidP="00E62624">
            <w:pPr>
              <w:spacing w:before="60" w:after="60"/>
              <w:rPr>
                <w:highlight w:val="yellow"/>
              </w:rPr>
            </w:pPr>
          </w:p>
        </w:tc>
        <w:tc>
          <w:tcPr>
            <w:tcW w:w="2256" w:type="dxa"/>
          </w:tcPr>
          <w:p w:rsidR="00937DF8" w:rsidRDefault="00937DF8" w:rsidP="00E62624">
            <w:pPr>
              <w:spacing w:before="60" w:after="60"/>
            </w:pPr>
          </w:p>
        </w:tc>
        <w:tc>
          <w:tcPr>
            <w:tcW w:w="2256" w:type="dxa"/>
          </w:tcPr>
          <w:p w:rsidR="00937DF8" w:rsidRDefault="00937DF8" w:rsidP="00E62624">
            <w:pPr>
              <w:spacing w:before="60" w:after="60"/>
            </w:pPr>
          </w:p>
        </w:tc>
        <w:tc>
          <w:tcPr>
            <w:tcW w:w="2256" w:type="dxa"/>
          </w:tcPr>
          <w:p w:rsidR="00937DF8" w:rsidRDefault="00937DF8" w:rsidP="00E62624">
            <w:pPr>
              <w:spacing w:before="60" w:after="60"/>
            </w:pPr>
          </w:p>
        </w:tc>
      </w:tr>
      <w:tr w:rsidR="00937DF8" w:rsidTr="00E62624">
        <w:tc>
          <w:tcPr>
            <w:tcW w:w="2808" w:type="dxa"/>
          </w:tcPr>
          <w:p w:rsidR="00937DF8" w:rsidRPr="007104AC" w:rsidRDefault="00937DF8" w:rsidP="00E62624">
            <w:pPr>
              <w:spacing w:before="60" w:after="60"/>
              <w:rPr>
                <w:highlight w:val="yellow"/>
              </w:rPr>
            </w:pPr>
          </w:p>
        </w:tc>
        <w:tc>
          <w:tcPr>
            <w:tcW w:w="2256" w:type="dxa"/>
          </w:tcPr>
          <w:p w:rsidR="00937DF8" w:rsidRDefault="00937DF8" w:rsidP="00E62624">
            <w:pPr>
              <w:spacing w:before="60" w:after="60"/>
            </w:pPr>
          </w:p>
        </w:tc>
        <w:tc>
          <w:tcPr>
            <w:tcW w:w="2256" w:type="dxa"/>
          </w:tcPr>
          <w:p w:rsidR="00937DF8" w:rsidRDefault="00937DF8" w:rsidP="00E62624">
            <w:pPr>
              <w:spacing w:before="60" w:after="60"/>
            </w:pPr>
          </w:p>
        </w:tc>
        <w:tc>
          <w:tcPr>
            <w:tcW w:w="2256" w:type="dxa"/>
          </w:tcPr>
          <w:p w:rsidR="00937DF8" w:rsidRDefault="00937DF8" w:rsidP="00E62624">
            <w:pPr>
              <w:spacing w:before="60" w:after="60"/>
            </w:pPr>
          </w:p>
        </w:tc>
      </w:tr>
      <w:tr w:rsidR="00937DF8" w:rsidTr="00E62624">
        <w:tc>
          <w:tcPr>
            <w:tcW w:w="2808" w:type="dxa"/>
          </w:tcPr>
          <w:p w:rsidR="00937DF8" w:rsidRPr="007104AC" w:rsidRDefault="00937DF8" w:rsidP="00E62624">
            <w:pPr>
              <w:spacing w:before="60" w:after="60"/>
              <w:rPr>
                <w:highlight w:val="yellow"/>
              </w:rPr>
            </w:pPr>
          </w:p>
        </w:tc>
        <w:tc>
          <w:tcPr>
            <w:tcW w:w="2256" w:type="dxa"/>
          </w:tcPr>
          <w:p w:rsidR="00937DF8" w:rsidRDefault="00937DF8" w:rsidP="00E62624">
            <w:pPr>
              <w:spacing w:before="60" w:after="60"/>
            </w:pPr>
          </w:p>
        </w:tc>
        <w:tc>
          <w:tcPr>
            <w:tcW w:w="2256" w:type="dxa"/>
          </w:tcPr>
          <w:p w:rsidR="00937DF8" w:rsidRDefault="00937DF8" w:rsidP="00E62624">
            <w:pPr>
              <w:spacing w:before="60" w:after="60"/>
            </w:pPr>
          </w:p>
        </w:tc>
        <w:tc>
          <w:tcPr>
            <w:tcW w:w="2256" w:type="dxa"/>
          </w:tcPr>
          <w:p w:rsidR="00937DF8" w:rsidRDefault="00937DF8" w:rsidP="00E62624">
            <w:pPr>
              <w:spacing w:before="60" w:after="60"/>
            </w:pPr>
          </w:p>
        </w:tc>
      </w:tr>
      <w:tr w:rsidR="00937DF8" w:rsidTr="00E62624">
        <w:tc>
          <w:tcPr>
            <w:tcW w:w="2808" w:type="dxa"/>
          </w:tcPr>
          <w:p w:rsidR="00937DF8" w:rsidRPr="007104AC" w:rsidRDefault="00937DF8" w:rsidP="00E62624">
            <w:pPr>
              <w:spacing w:before="60" w:after="60"/>
              <w:rPr>
                <w:highlight w:val="yellow"/>
              </w:rPr>
            </w:pPr>
          </w:p>
        </w:tc>
        <w:tc>
          <w:tcPr>
            <w:tcW w:w="2256" w:type="dxa"/>
          </w:tcPr>
          <w:p w:rsidR="00937DF8" w:rsidRDefault="00937DF8" w:rsidP="00E62624">
            <w:pPr>
              <w:spacing w:before="60" w:after="60"/>
            </w:pPr>
          </w:p>
        </w:tc>
        <w:tc>
          <w:tcPr>
            <w:tcW w:w="2256" w:type="dxa"/>
          </w:tcPr>
          <w:p w:rsidR="00937DF8" w:rsidRDefault="00937DF8" w:rsidP="00E62624">
            <w:pPr>
              <w:spacing w:before="60" w:after="60"/>
            </w:pPr>
          </w:p>
        </w:tc>
        <w:tc>
          <w:tcPr>
            <w:tcW w:w="2256" w:type="dxa"/>
          </w:tcPr>
          <w:p w:rsidR="00937DF8" w:rsidRDefault="00937DF8" w:rsidP="00E62624">
            <w:pPr>
              <w:spacing w:before="60" w:after="60"/>
            </w:pPr>
          </w:p>
        </w:tc>
      </w:tr>
      <w:tr w:rsidR="00937DF8" w:rsidTr="00E62624">
        <w:tc>
          <w:tcPr>
            <w:tcW w:w="2808" w:type="dxa"/>
          </w:tcPr>
          <w:p w:rsidR="00937DF8" w:rsidRPr="007104AC" w:rsidRDefault="00937DF8" w:rsidP="00E62624">
            <w:pPr>
              <w:spacing w:before="60" w:after="60"/>
              <w:rPr>
                <w:highlight w:val="yellow"/>
              </w:rPr>
            </w:pPr>
          </w:p>
        </w:tc>
        <w:tc>
          <w:tcPr>
            <w:tcW w:w="2256" w:type="dxa"/>
          </w:tcPr>
          <w:p w:rsidR="00937DF8" w:rsidRDefault="00937DF8" w:rsidP="00E62624">
            <w:pPr>
              <w:spacing w:before="60" w:after="60"/>
            </w:pPr>
          </w:p>
        </w:tc>
        <w:tc>
          <w:tcPr>
            <w:tcW w:w="2256" w:type="dxa"/>
          </w:tcPr>
          <w:p w:rsidR="00937DF8" w:rsidRDefault="00937DF8" w:rsidP="00E62624">
            <w:pPr>
              <w:spacing w:before="60" w:after="60"/>
            </w:pPr>
          </w:p>
        </w:tc>
        <w:tc>
          <w:tcPr>
            <w:tcW w:w="2256" w:type="dxa"/>
          </w:tcPr>
          <w:p w:rsidR="00937DF8" w:rsidRDefault="00937DF8" w:rsidP="00E62624">
            <w:pPr>
              <w:spacing w:before="60" w:after="60"/>
            </w:pPr>
          </w:p>
        </w:tc>
      </w:tr>
    </w:tbl>
    <w:p w:rsidR="0016441D" w:rsidRDefault="0016441D" w:rsidP="0016441D"/>
    <w:p w:rsidR="00B055E1" w:rsidRDefault="00B055E1" w:rsidP="0016441D">
      <w:r>
        <w:t>(See Figure 2</w:t>
      </w:r>
      <w:r w:rsidR="00A92390">
        <w:t xml:space="preserve"> for guidance</w:t>
      </w:r>
      <w:r>
        <w:t>)</w:t>
      </w:r>
    </w:p>
    <w:p w:rsidR="0016441D" w:rsidRDefault="0016441D" w:rsidP="0016441D">
      <w:pPr>
        <w:rPr>
          <w:rFonts w:cs="Times New Roman"/>
        </w:rPr>
      </w:pPr>
      <w:r>
        <w:t>D</w:t>
      </w:r>
      <w:r w:rsidRPr="00F37840">
        <w:t xml:space="preserve">elegation of authority </w:t>
      </w:r>
      <w:r>
        <w:t>begins when established</w:t>
      </w:r>
      <w:r w:rsidRPr="00F37840">
        <w:t xml:space="preserve"> channels of direction are disrupted and </w:t>
      </w:r>
      <w:r>
        <w:t>ends</w:t>
      </w:r>
      <w:r w:rsidRPr="00F37840">
        <w:t xml:space="preserve"> when these</w:t>
      </w:r>
      <w:r>
        <w:t xml:space="preserve"> established</w:t>
      </w:r>
      <w:r w:rsidRPr="00F37840">
        <w:t xml:space="preserve"> channels have resumed.</w:t>
      </w:r>
      <w:r w:rsidRPr="00C75E35">
        <w:t xml:space="preserve"> </w:t>
      </w:r>
      <w:r w:rsidRPr="00A07BCA">
        <w:rPr>
          <w:rFonts w:cs="Times New Roman"/>
        </w:rPr>
        <w:t xml:space="preserve">All persons (by position) listed will have authority to operate in the position they are assuming to the fullest extent possible until </w:t>
      </w:r>
      <w:r>
        <w:rPr>
          <w:rFonts w:cs="Times New Roman"/>
        </w:rPr>
        <w:t>they are</w:t>
      </w:r>
      <w:r w:rsidRPr="00A07BCA">
        <w:rPr>
          <w:rFonts w:cs="Times New Roman"/>
        </w:rPr>
        <w:t xml:space="preserve"> relieved by the next highest-ranking individual. </w:t>
      </w:r>
    </w:p>
    <w:p w:rsidR="00937DF8" w:rsidRDefault="00937DF8" w:rsidP="0016441D">
      <w:pPr>
        <w:pStyle w:val="FootnoteText"/>
        <w:sectPr w:rsidR="00937DF8" w:rsidSect="00CF2F5F">
          <w:footerReference w:type="default" r:id="rId20"/>
          <w:pgSz w:w="12240" w:h="15840"/>
          <w:pgMar w:top="1440" w:right="1080" w:bottom="1440" w:left="1080" w:header="720" w:footer="720" w:gutter="0"/>
          <w:pgNumType w:start="1"/>
          <w:cols w:space="720"/>
          <w:docGrid w:linePitch="360"/>
        </w:sectPr>
      </w:pPr>
    </w:p>
    <w:p w:rsidR="009A5A72" w:rsidRPr="00A07BCA" w:rsidRDefault="009A5A72" w:rsidP="009A5A72">
      <w:pPr>
        <w:pStyle w:val="Heading1"/>
        <w:rPr>
          <w:rFonts w:ascii="Times New Roman" w:hAnsi="Times New Roman" w:cs="Times New Roman"/>
        </w:rPr>
      </w:pPr>
      <w:bookmarkStart w:id="10" w:name="_Staffing_Contingency_Plan"/>
      <w:bookmarkStart w:id="11" w:name="_Toc43710576"/>
      <w:bookmarkEnd w:id="10"/>
      <w:r w:rsidRPr="00A07BCA">
        <w:rPr>
          <w:rFonts w:ascii="Times New Roman" w:hAnsi="Times New Roman" w:cs="Times New Roman"/>
        </w:rPr>
        <w:lastRenderedPageBreak/>
        <w:t>Staffing Contingency Plan</w:t>
      </w:r>
      <w:bookmarkEnd w:id="11"/>
    </w:p>
    <w:p w:rsidR="0002024C" w:rsidRDefault="0002024C" w:rsidP="0002024C">
      <w:r>
        <w:t xml:space="preserve">For the critical functions listed above, identify alternative processes that can minimize dependence </w:t>
      </w:r>
      <w:r w:rsidR="00330CDE">
        <w:t>on normal staffing numbers.</w:t>
      </w:r>
    </w:p>
    <w:tbl>
      <w:tblPr>
        <w:tblStyle w:val="TableGrid"/>
        <w:tblW w:w="9918" w:type="dxa"/>
        <w:tblLook w:val="04A0" w:firstRow="1" w:lastRow="0" w:firstColumn="1" w:lastColumn="0" w:noHBand="0" w:noVBand="1"/>
      </w:tblPr>
      <w:tblGrid>
        <w:gridCol w:w="2268"/>
        <w:gridCol w:w="7650"/>
      </w:tblGrid>
      <w:tr w:rsidR="0002024C" w:rsidTr="00E62624">
        <w:trPr>
          <w:tblHeader/>
        </w:trPr>
        <w:tc>
          <w:tcPr>
            <w:tcW w:w="2268" w:type="dxa"/>
            <w:shd w:val="clear" w:color="auto" w:fill="ACB9CA" w:themeFill="text2" w:themeFillTint="66"/>
          </w:tcPr>
          <w:p w:rsidR="0002024C" w:rsidRPr="00105430" w:rsidRDefault="0002024C" w:rsidP="00E62624">
            <w:pPr>
              <w:pStyle w:val="ListParagraph"/>
              <w:keepNext/>
              <w:spacing w:after="0" w:line="276" w:lineRule="auto"/>
              <w:ind w:left="0"/>
              <w:rPr>
                <w:rStyle w:val="Hyperlink"/>
                <w:b/>
                <w:color w:val="auto"/>
                <w:spacing w:val="-2"/>
                <w:szCs w:val="24"/>
              </w:rPr>
            </w:pPr>
            <w:r w:rsidRPr="00105430">
              <w:rPr>
                <w:b/>
                <w:spacing w:val="-2"/>
                <w:szCs w:val="24"/>
              </w:rPr>
              <w:t>Critical Function</w:t>
            </w:r>
          </w:p>
          <w:p w:rsidR="0002024C" w:rsidRPr="00854157" w:rsidRDefault="0002024C" w:rsidP="00E62624">
            <w:pPr>
              <w:pStyle w:val="ListParagraph"/>
              <w:keepNext/>
              <w:spacing w:after="0" w:line="276" w:lineRule="auto"/>
              <w:ind w:left="0"/>
              <w:rPr>
                <w:b/>
                <w:spacing w:val="-2"/>
                <w:szCs w:val="24"/>
              </w:rPr>
            </w:pPr>
            <w:r w:rsidRPr="00105430">
              <w:rPr>
                <w:rStyle w:val="Hyperlink"/>
                <w:b/>
                <w:color w:val="auto"/>
                <w:spacing w:val="-2"/>
                <w:szCs w:val="24"/>
              </w:rPr>
              <w:t>(from list above</w:t>
            </w:r>
            <w:r w:rsidR="00105430">
              <w:rPr>
                <w:rStyle w:val="Hyperlink"/>
                <w:b/>
                <w:color w:val="auto"/>
                <w:spacing w:val="-2"/>
                <w:szCs w:val="24"/>
              </w:rPr>
              <w:t xml:space="preserve"> on page 4</w:t>
            </w:r>
            <w:r w:rsidRPr="00105430">
              <w:rPr>
                <w:rStyle w:val="Hyperlink"/>
                <w:b/>
                <w:color w:val="auto"/>
                <w:spacing w:val="-2"/>
                <w:szCs w:val="24"/>
              </w:rPr>
              <w:t>)</w:t>
            </w:r>
          </w:p>
        </w:tc>
        <w:tc>
          <w:tcPr>
            <w:tcW w:w="7650" w:type="dxa"/>
            <w:shd w:val="clear" w:color="auto" w:fill="ACB9CA" w:themeFill="text2" w:themeFillTint="66"/>
          </w:tcPr>
          <w:p w:rsidR="0002024C" w:rsidRPr="00854157" w:rsidRDefault="0002024C" w:rsidP="00330CDE">
            <w:pPr>
              <w:pStyle w:val="ListParagraph"/>
              <w:keepNext/>
              <w:spacing w:after="0" w:line="276" w:lineRule="auto"/>
              <w:ind w:left="0"/>
              <w:rPr>
                <w:b/>
                <w:spacing w:val="-2"/>
                <w:szCs w:val="24"/>
              </w:rPr>
            </w:pPr>
            <w:r w:rsidRPr="00854157">
              <w:rPr>
                <w:b/>
                <w:spacing w:val="-2"/>
                <w:szCs w:val="24"/>
              </w:rPr>
              <w:t xml:space="preserve">Alternatives if </w:t>
            </w:r>
            <w:r>
              <w:rPr>
                <w:b/>
                <w:spacing w:val="-2"/>
                <w:szCs w:val="24"/>
              </w:rPr>
              <w:t>personnel</w:t>
            </w:r>
            <w:r w:rsidRPr="00854157">
              <w:rPr>
                <w:b/>
                <w:spacing w:val="-2"/>
                <w:szCs w:val="24"/>
              </w:rPr>
              <w:t xml:space="preserve"> are unavailable: </w:t>
            </w:r>
            <w:r w:rsidRPr="0002024C">
              <w:rPr>
                <w:b/>
                <w:spacing w:val="-2"/>
                <w:sz w:val="22"/>
                <w:szCs w:val="24"/>
              </w:rPr>
              <w:t>(Temporarily suspend</w:t>
            </w:r>
            <w:r w:rsidR="00330CDE">
              <w:rPr>
                <w:b/>
                <w:spacing w:val="-2"/>
                <w:sz w:val="22"/>
                <w:szCs w:val="24"/>
              </w:rPr>
              <w:t xml:space="preserve"> the function</w:t>
            </w:r>
            <w:r w:rsidRPr="0002024C">
              <w:rPr>
                <w:b/>
                <w:spacing w:val="-2"/>
                <w:sz w:val="22"/>
                <w:szCs w:val="24"/>
              </w:rPr>
              <w:t xml:space="preserve">, alternate staffing models, closure of certain </w:t>
            </w:r>
            <w:r>
              <w:rPr>
                <w:b/>
                <w:spacing w:val="-2"/>
                <w:sz w:val="22"/>
                <w:szCs w:val="24"/>
              </w:rPr>
              <w:t>areas</w:t>
            </w:r>
            <w:r w:rsidRPr="0002024C">
              <w:rPr>
                <w:b/>
                <w:spacing w:val="-2"/>
                <w:sz w:val="22"/>
                <w:szCs w:val="24"/>
              </w:rPr>
              <w:t xml:space="preserve"> and reallocation of staff, </w:t>
            </w:r>
            <w:r w:rsidR="00330CDE">
              <w:rPr>
                <w:b/>
                <w:spacing w:val="-2"/>
                <w:sz w:val="22"/>
                <w:szCs w:val="24"/>
              </w:rPr>
              <w:t>reduce the frequency of the action</w:t>
            </w:r>
            <w:r w:rsidRPr="0002024C">
              <w:rPr>
                <w:b/>
                <w:spacing w:val="-2"/>
                <w:sz w:val="22"/>
                <w:szCs w:val="24"/>
              </w:rPr>
              <w:t xml:space="preserve"> etc.)</w:t>
            </w:r>
          </w:p>
        </w:tc>
      </w:tr>
      <w:tr w:rsidR="0002024C" w:rsidTr="00E62624">
        <w:tc>
          <w:tcPr>
            <w:tcW w:w="2268" w:type="dxa"/>
          </w:tcPr>
          <w:p w:rsidR="0002024C" w:rsidRDefault="0002024C" w:rsidP="00E62624">
            <w:pPr>
              <w:pStyle w:val="ListParagraph"/>
              <w:spacing w:after="200" w:line="276" w:lineRule="auto"/>
              <w:ind w:left="0"/>
              <w:rPr>
                <w:b/>
                <w:spacing w:val="-2"/>
                <w:szCs w:val="24"/>
              </w:rPr>
            </w:pPr>
          </w:p>
        </w:tc>
        <w:tc>
          <w:tcPr>
            <w:tcW w:w="7650" w:type="dxa"/>
          </w:tcPr>
          <w:p w:rsidR="0002024C" w:rsidRDefault="0002024C" w:rsidP="00E62624">
            <w:pPr>
              <w:pStyle w:val="ListParagraph"/>
              <w:spacing w:after="200" w:line="276" w:lineRule="auto"/>
              <w:ind w:left="0"/>
              <w:rPr>
                <w:b/>
                <w:spacing w:val="-2"/>
                <w:szCs w:val="24"/>
              </w:rPr>
            </w:pPr>
          </w:p>
        </w:tc>
      </w:tr>
      <w:tr w:rsidR="0002024C" w:rsidTr="00E62624">
        <w:tc>
          <w:tcPr>
            <w:tcW w:w="2268" w:type="dxa"/>
          </w:tcPr>
          <w:p w:rsidR="0002024C" w:rsidRDefault="0002024C" w:rsidP="00E62624">
            <w:pPr>
              <w:pStyle w:val="ListParagraph"/>
              <w:spacing w:after="200" w:line="276" w:lineRule="auto"/>
              <w:ind w:left="0"/>
              <w:rPr>
                <w:b/>
                <w:spacing w:val="-2"/>
                <w:szCs w:val="24"/>
              </w:rPr>
            </w:pPr>
          </w:p>
        </w:tc>
        <w:tc>
          <w:tcPr>
            <w:tcW w:w="7650" w:type="dxa"/>
          </w:tcPr>
          <w:p w:rsidR="0002024C" w:rsidRDefault="0002024C" w:rsidP="00E62624">
            <w:pPr>
              <w:pStyle w:val="ListParagraph"/>
              <w:spacing w:after="200" w:line="276" w:lineRule="auto"/>
              <w:ind w:left="0"/>
              <w:rPr>
                <w:b/>
                <w:spacing w:val="-2"/>
                <w:szCs w:val="24"/>
              </w:rPr>
            </w:pPr>
          </w:p>
        </w:tc>
      </w:tr>
      <w:tr w:rsidR="0002024C" w:rsidTr="00E62624">
        <w:tc>
          <w:tcPr>
            <w:tcW w:w="2268" w:type="dxa"/>
          </w:tcPr>
          <w:p w:rsidR="0002024C" w:rsidRDefault="0002024C" w:rsidP="00E62624">
            <w:pPr>
              <w:pStyle w:val="ListParagraph"/>
              <w:spacing w:after="200" w:line="276" w:lineRule="auto"/>
              <w:ind w:left="0"/>
              <w:rPr>
                <w:b/>
                <w:spacing w:val="-2"/>
                <w:szCs w:val="24"/>
              </w:rPr>
            </w:pPr>
          </w:p>
        </w:tc>
        <w:tc>
          <w:tcPr>
            <w:tcW w:w="7650" w:type="dxa"/>
          </w:tcPr>
          <w:p w:rsidR="0002024C" w:rsidRDefault="0002024C" w:rsidP="00E62624">
            <w:pPr>
              <w:pStyle w:val="ListParagraph"/>
              <w:spacing w:after="200" w:line="276" w:lineRule="auto"/>
              <w:ind w:left="0"/>
              <w:rPr>
                <w:b/>
                <w:spacing w:val="-2"/>
                <w:szCs w:val="24"/>
              </w:rPr>
            </w:pPr>
          </w:p>
        </w:tc>
      </w:tr>
      <w:tr w:rsidR="0002024C" w:rsidTr="00E62624">
        <w:tc>
          <w:tcPr>
            <w:tcW w:w="2268" w:type="dxa"/>
          </w:tcPr>
          <w:p w:rsidR="0002024C" w:rsidRPr="00A20ED4" w:rsidRDefault="0002024C" w:rsidP="00E62624">
            <w:pPr>
              <w:pStyle w:val="ListParagraph"/>
              <w:spacing w:after="200" w:line="276" w:lineRule="auto"/>
              <w:ind w:left="0"/>
            </w:pPr>
          </w:p>
        </w:tc>
        <w:tc>
          <w:tcPr>
            <w:tcW w:w="7650" w:type="dxa"/>
          </w:tcPr>
          <w:p w:rsidR="0002024C" w:rsidRDefault="0002024C" w:rsidP="00E62624">
            <w:pPr>
              <w:pStyle w:val="ListParagraph"/>
              <w:spacing w:after="200" w:line="276" w:lineRule="auto"/>
              <w:ind w:left="0"/>
              <w:rPr>
                <w:b/>
                <w:spacing w:val="-2"/>
                <w:szCs w:val="24"/>
              </w:rPr>
            </w:pPr>
          </w:p>
        </w:tc>
      </w:tr>
      <w:tr w:rsidR="0002024C" w:rsidTr="00E62624">
        <w:tc>
          <w:tcPr>
            <w:tcW w:w="2268" w:type="dxa"/>
          </w:tcPr>
          <w:p w:rsidR="0002024C" w:rsidRPr="00A20ED4" w:rsidRDefault="0002024C" w:rsidP="00E62624">
            <w:pPr>
              <w:pStyle w:val="ListParagraph"/>
              <w:spacing w:after="200" w:line="276" w:lineRule="auto"/>
              <w:ind w:left="0"/>
            </w:pPr>
          </w:p>
        </w:tc>
        <w:tc>
          <w:tcPr>
            <w:tcW w:w="7650" w:type="dxa"/>
          </w:tcPr>
          <w:p w:rsidR="0002024C" w:rsidRDefault="0002024C" w:rsidP="00E62624">
            <w:pPr>
              <w:pStyle w:val="ListParagraph"/>
              <w:spacing w:after="200" w:line="276" w:lineRule="auto"/>
              <w:ind w:left="0"/>
              <w:rPr>
                <w:b/>
                <w:spacing w:val="-2"/>
                <w:szCs w:val="24"/>
              </w:rPr>
            </w:pPr>
          </w:p>
        </w:tc>
      </w:tr>
      <w:tr w:rsidR="0002024C" w:rsidTr="00E62624">
        <w:tc>
          <w:tcPr>
            <w:tcW w:w="2268" w:type="dxa"/>
          </w:tcPr>
          <w:p w:rsidR="0002024C" w:rsidRPr="00A20ED4" w:rsidRDefault="0002024C" w:rsidP="00E62624">
            <w:pPr>
              <w:pStyle w:val="ListParagraph"/>
              <w:spacing w:after="200" w:line="276" w:lineRule="auto"/>
              <w:ind w:left="0"/>
            </w:pPr>
          </w:p>
        </w:tc>
        <w:tc>
          <w:tcPr>
            <w:tcW w:w="7650" w:type="dxa"/>
          </w:tcPr>
          <w:p w:rsidR="0002024C" w:rsidRDefault="0002024C" w:rsidP="00E62624">
            <w:pPr>
              <w:pStyle w:val="ListParagraph"/>
              <w:spacing w:after="200" w:line="276" w:lineRule="auto"/>
              <w:ind w:left="0"/>
              <w:rPr>
                <w:b/>
                <w:spacing w:val="-2"/>
                <w:szCs w:val="24"/>
              </w:rPr>
            </w:pPr>
          </w:p>
        </w:tc>
      </w:tr>
      <w:tr w:rsidR="0002024C" w:rsidTr="00E62624">
        <w:tc>
          <w:tcPr>
            <w:tcW w:w="2268" w:type="dxa"/>
          </w:tcPr>
          <w:p w:rsidR="0002024C" w:rsidRPr="00A20ED4" w:rsidRDefault="0002024C" w:rsidP="00E62624">
            <w:pPr>
              <w:pStyle w:val="ListParagraph"/>
              <w:spacing w:after="200" w:line="276" w:lineRule="auto"/>
              <w:ind w:left="0"/>
            </w:pPr>
          </w:p>
        </w:tc>
        <w:tc>
          <w:tcPr>
            <w:tcW w:w="7650" w:type="dxa"/>
          </w:tcPr>
          <w:p w:rsidR="0002024C" w:rsidRDefault="0002024C" w:rsidP="00E62624">
            <w:pPr>
              <w:pStyle w:val="ListParagraph"/>
              <w:spacing w:after="200" w:line="276" w:lineRule="auto"/>
              <w:ind w:left="0"/>
              <w:rPr>
                <w:b/>
                <w:spacing w:val="-2"/>
                <w:szCs w:val="24"/>
              </w:rPr>
            </w:pPr>
          </w:p>
        </w:tc>
      </w:tr>
      <w:tr w:rsidR="00330CDE" w:rsidTr="00E62624">
        <w:tc>
          <w:tcPr>
            <w:tcW w:w="2268" w:type="dxa"/>
          </w:tcPr>
          <w:p w:rsidR="00330CDE" w:rsidRPr="00A20ED4" w:rsidRDefault="00330CDE" w:rsidP="00E62624">
            <w:pPr>
              <w:pStyle w:val="ListParagraph"/>
              <w:spacing w:after="200" w:line="276" w:lineRule="auto"/>
              <w:ind w:left="0"/>
            </w:pPr>
          </w:p>
        </w:tc>
        <w:tc>
          <w:tcPr>
            <w:tcW w:w="7650" w:type="dxa"/>
          </w:tcPr>
          <w:p w:rsidR="00330CDE" w:rsidRDefault="00330CDE" w:rsidP="00E62624">
            <w:pPr>
              <w:pStyle w:val="ListParagraph"/>
              <w:spacing w:after="200" w:line="276" w:lineRule="auto"/>
              <w:ind w:left="0"/>
              <w:rPr>
                <w:b/>
                <w:spacing w:val="-2"/>
                <w:szCs w:val="24"/>
              </w:rPr>
            </w:pPr>
          </w:p>
        </w:tc>
      </w:tr>
    </w:tbl>
    <w:p w:rsidR="00916ED6" w:rsidRDefault="00916ED6" w:rsidP="00916ED6">
      <w:pPr>
        <w:rPr>
          <w:rFonts w:cs="Times New Roman"/>
        </w:rPr>
      </w:pPr>
      <w:r w:rsidRPr="00A07BCA">
        <w:rPr>
          <w:rFonts w:cs="Times New Roman"/>
        </w:rPr>
        <w:t xml:space="preserve">During an emergency or disaster, </w:t>
      </w:r>
      <w:r w:rsidR="002C5682">
        <w:rPr>
          <w:rFonts w:cs="Times New Roman"/>
        </w:rPr>
        <w:t>personnel</w:t>
      </w:r>
      <w:r w:rsidRPr="00A07BCA">
        <w:rPr>
          <w:rFonts w:cs="Times New Roman"/>
        </w:rPr>
        <w:t xml:space="preserve"> resources may be limited. The following</w:t>
      </w:r>
      <w:r w:rsidR="00B3351C">
        <w:rPr>
          <w:rFonts w:cs="Times New Roman"/>
        </w:rPr>
        <w:t xml:space="preserve"> table</w:t>
      </w:r>
      <w:r w:rsidRPr="00A07BCA">
        <w:rPr>
          <w:rFonts w:cs="Times New Roman"/>
        </w:rPr>
        <w:t xml:space="preserve"> identifies </w:t>
      </w:r>
      <w:r w:rsidR="00807AC2">
        <w:rPr>
          <w:rFonts w:cs="Times New Roman"/>
        </w:rPr>
        <w:t xml:space="preserve">the minimum </w:t>
      </w:r>
      <w:r w:rsidR="002C5682">
        <w:rPr>
          <w:rFonts w:cs="Times New Roman"/>
        </w:rPr>
        <w:t>personnel</w:t>
      </w:r>
      <w:r w:rsidR="00807AC2">
        <w:rPr>
          <w:rFonts w:cs="Times New Roman"/>
        </w:rPr>
        <w:t xml:space="preserve"> required to</w:t>
      </w:r>
      <w:r w:rsidRPr="00A07BCA">
        <w:rPr>
          <w:rFonts w:cs="Times New Roman"/>
        </w:rPr>
        <w:t xml:space="preserve"> maintain critical </w:t>
      </w:r>
      <w:r w:rsidR="00E16ACD">
        <w:rPr>
          <w:rFonts w:cs="Times New Roman"/>
        </w:rPr>
        <w:t>functions</w:t>
      </w:r>
      <w:r w:rsidRPr="00A07BCA">
        <w:rPr>
          <w:rFonts w:cs="Times New Roman"/>
        </w:rPr>
        <w:t>.</w:t>
      </w:r>
      <w:r w:rsidR="00E4666B">
        <w:rPr>
          <w:rFonts w:cs="Times New Roman"/>
        </w:rPr>
        <w:t xml:space="preserve"> </w:t>
      </w:r>
      <w:r w:rsidR="002C5682">
        <w:rPr>
          <w:rFonts w:cs="Times New Roman"/>
        </w:rPr>
        <w:t>Please also consider contractors in your area.</w:t>
      </w:r>
    </w:p>
    <w:p w:rsidR="00B055E1" w:rsidRDefault="00B055E1" w:rsidP="00916ED6">
      <w:pPr>
        <w:rPr>
          <w:rFonts w:cs="Times New Roman"/>
        </w:rPr>
      </w:pPr>
      <w:r>
        <w:rPr>
          <w:rFonts w:cs="Times New Roman"/>
        </w:rPr>
        <w:t>(See Figure 3.1 &amp; 3.2 for guidance)</w:t>
      </w:r>
    </w:p>
    <w:p w:rsidR="00B055E1" w:rsidRDefault="00B055E1" w:rsidP="00916ED6">
      <w:pPr>
        <w:rPr>
          <w:rFonts w:cs="Times New Roman"/>
        </w:rPr>
      </w:pPr>
    </w:p>
    <w:tbl>
      <w:tblPr>
        <w:tblStyle w:val="TableGrid"/>
        <w:tblW w:w="11160" w:type="dxa"/>
        <w:tblInd w:w="-612" w:type="dxa"/>
        <w:tblLook w:val="04A0" w:firstRow="1" w:lastRow="0" w:firstColumn="1" w:lastColumn="0" w:noHBand="0" w:noVBand="1"/>
      </w:tblPr>
      <w:tblGrid>
        <w:gridCol w:w="2160"/>
        <w:gridCol w:w="1350"/>
        <w:gridCol w:w="1800"/>
        <w:gridCol w:w="1530"/>
        <w:gridCol w:w="4320"/>
      </w:tblGrid>
      <w:tr w:rsidR="00DA69B3" w:rsidRPr="0002024C" w:rsidTr="00937DF8">
        <w:trPr>
          <w:tblHeader/>
        </w:trPr>
        <w:tc>
          <w:tcPr>
            <w:tcW w:w="2160" w:type="dxa"/>
            <w:shd w:val="clear" w:color="auto" w:fill="ACB9CA" w:themeFill="text2" w:themeFillTint="66"/>
            <w:vAlign w:val="center"/>
          </w:tcPr>
          <w:p w:rsidR="00DA69B3" w:rsidRPr="0002024C" w:rsidRDefault="00DA69B3" w:rsidP="00872244">
            <w:pPr>
              <w:keepNext/>
              <w:spacing w:before="60" w:after="60"/>
              <w:jc w:val="center"/>
              <w:rPr>
                <w:b/>
              </w:rPr>
            </w:pPr>
            <w:r w:rsidRPr="0002024C">
              <w:rPr>
                <w:b/>
              </w:rPr>
              <w:t>Position Title</w:t>
            </w:r>
          </w:p>
        </w:tc>
        <w:tc>
          <w:tcPr>
            <w:tcW w:w="1350" w:type="dxa"/>
            <w:shd w:val="clear" w:color="auto" w:fill="ACB9CA" w:themeFill="text2" w:themeFillTint="66"/>
            <w:vAlign w:val="center"/>
          </w:tcPr>
          <w:p w:rsidR="00DA69B3" w:rsidRPr="0002024C" w:rsidRDefault="00DA69B3" w:rsidP="00937DF8">
            <w:pPr>
              <w:keepNext/>
              <w:spacing w:before="60" w:after="60"/>
              <w:jc w:val="center"/>
              <w:rPr>
                <w:b/>
              </w:rPr>
            </w:pPr>
            <w:r>
              <w:rPr>
                <w:b/>
              </w:rPr>
              <w:t>Shift</w:t>
            </w:r>
          </w:p>
        </w:tc>
        <w:tc>
          <w:tcPr>
            <w:tcW w:w="1800" w:type="dxa"/>
            <w:shd w:val="clear" w:color="auto" w:fill="ACB9CA" w:themeFill="text2" w:themeFillTint="66"/>
            <w:vAlign w:val="center"/>
          </w:tcPr>
          <w:p w:rsidR="00DA69B3" w:rsidRPr="0002024C" w:rsidRDefault="00DA69B3" w:rsidP="0002024C">
            <w:pPr>
              <w:keepNext/>
              <w:spacing w:before="60" w:after="60"/>
              <w:jc w:val="center"/>
              <w:rPr>
                <w:b/>
              </w:rPr>
            </w:pPr>
            <w:r w:rsidRPr="0002024C">
              <w:rPr>
                <w:b/>
              </w:rPr>
              <w:t># of staff required during normal conditions</w:t>
            </w:r>
          </w:p>
        </w:tc>
        <w:tc>
          <w:tcPr>
            <w:tcW w:w="1530" w:type="dxa"/>
            <w:shd w:val="clear" w:color="auto" w:fill="ACB9CA" w:themeFill="text2" w:themeFillTint="66"/>
            <w:vAlign w:val="center"/>
          </w:tcPr>
          <w:p w:rsidR="00DA69B3" w:rsidRPr="0002024C" w:rsidRDefault="00DA69B3" w:rsidP="0002024C">
            <w:pPr>
              <w:keepNext/>
              <w:spacing w:before="60" w:after="60"/>
              <w:jc w:val="center"/>
              <w:rPr>
                <w:b/>
              </w:rPr>
            </w:pPr>
            <w:r w:rsidRPr="0002024C">
              <w:rPr>
                <w:b/>
              </w:rPr>
              <w:t>Minimum # of staff required during crisis</w:t>
            </w:r>
          </w:p>
        </w:tc>
        <w:tc>
          <w:tcPr>
            <w:tcW w:w="4320" w:type="dxa"/>
            <w:shd w:val="clear" w:color="auto" w:fill="ACB9CA" w:themeFill="text2" w:themeFillTint="66"/>
          </w:tcPr>
          <w:p w:rsidR="00DA69B3" w:rsidRPr="0002024C" w:rsidRDefault="00DA69B3" w:rsidP="000D3F15">
            <w:pPr>
              <w:keepNext/>
              <w:spacing w:before="60" w:after="60"/>
              <w:jc w:val="center"/>
              <w:rPr>
                <w:b/>
              </w:rPr>
            </w:pPr>
            <w:r>
              <w:rPr>
                <w:b/>
              </w:rPr>
              <w:t>Skills, certification required for the position</w:t>
            </w:r>
          </w:p>
        </w:tc>
      </w:tr>
      <w:tr w:rsidR="00DA69B3" w:rsidRPr="00A07BCA" w:rsidTr="00DA69B3">
        <w:tc>
          <w:tcPr>
            <w:tcW w:w="2160" w:type="dxa"/>
            <w:shd w:val="clear" w:color="auto" w:fill="auto"/>
          </w:tcPr>
          <w:p w:rsidR="00DA69B3" w:rsidRPr="00A07BCA" w:rsidRDefault="00DA69B3" w:rsidP="00FE2E25">
            <w:pPr>
              <w:spacing w:before="60" w:after="60"/>
              <w:jc w:val="center"/>
            </w:pPr>
          </w:p>
        </w:tc>
        <w:tc>
          <w:tcPr>
            <w:tcW w:w="1350" w:type="dxa"/>
          </w:tcPr>
          <w:p w:rsidR="00DA69B3" w:rsidRPr="00A07BCA" w:rsidRDefault="00DA69B3" w:rsidP="00916ED6">
            <w:pPr>
              <w:spacing w:before="60" w:after="60"/>
              <w:jc w:val="center"/>
            </w:pPr>
          </w:p>
        </w:tc>
        <w:tc>
          <w:tcPr>
            <w:tcW w:w="1800" w:type="dxa"/>
            <w:vAlign w:val="center"/>
          </w:tcPr>
          <w:p w:rsidR="00DA69B3" w:rsidRPr="00A07BCA" w:rsidRDefault="00DA69B3" w:rsidP="00916ED6">
            <w:pPr>
              <w:spacing w:before="60" w:after="60"/>
              <w:jc w:val="center"/>
            </w:pPr>
          </w:p>
        </w:tc>
        <w:tc>
          <w:tcPr>
            <w:tcW w:w="1530" w:type="dxa"/>
            <w:shd w:val="clear" w:color="auto" w:fill="auto"/>
            <w:vAlign w:val="center"/>
          </w:tcPr>
          <w:p w:rsidR="00DA69B3" w:rsidRPr="00A07BCA" w:rsidRDefault="00DA69B3" w:rsidP="00916ED6">
            <w:pPr>
              <w:spacing w:before="60" w:after="60"/>
              <w:jc w:val="center"/>
            </w:pPr>
          </w:p>
        </w:tc>
        <w:tc>
          <w:tcPr>
            <w:tcW w:w="4320" w:type="dxa"/>
          </w:tcPr>
          <w:p w:rsidR="00DA69B3" w:rsidRDefault="00DA69B3" w:rsidP="00916ED6">
            <w:pPr>
              <w:spacing w:before="60" w:after="60"/>
              <w:jc w:val="center"/>
            </w:pPr>
          </w:p>
        </w:tc>
      </w:tr>
      <w:tr w:rsidR="00DA69B3" w:rsidRPr="00A07BCA" w:rsidTr="00DA69B3">
        <w:tc>
          <w:tcPr>
            <w:tcW w:w="2160" w:type="dxa"/>
            <w:shd w:val="clear" w:color="auto" w:fill="auto"/>
          </w:tcPr>
          <w:p w:rsidR="00DA69B3" w:rsidRPr="00A07BCA" w:rsidRDefault="00DA69B3" w:rsidP="00872244">
            <w:pPr>
              <w:spacing w:before="60" w:after="60"/>
              <w:jc w:val="center"/>
            </w:pPr>
          </w:p>
        </w:tc>
        <w:tc>
          <w:tcPr>
            <w:tcW w:w="1350" w:type="dxa"/>
          </w:tcPr>
          <w:p w:rsidR="00DA69B3" w:rsidRPr="00A07BCA" w:rsidRDefault="00DA69B3" w:rsidP="00916ED6">
            <w:pPr>
              <w:spacing w:before="60" w:after="60"/>
              <w:jc w:val="center"/>
            </w:pPr>
          </w:p>
        </w:tc>
        <w:tc>
          <w:tcPr>
            <w:tcW w:w="1800" w:type="dxa"/>
            <w:vAlign w:val="center"/>
          </w:tcPr>
          <w:p w:rsidR="00DA69B3" w:rsidRPr="00A07BCA" w:rsidRDefault="00DA69B3" w:rsidP="00916ED6">
            <w:pPr>
              <w:spacing w:before="60" w:after="60"/>
              <w:jc w:val="center"/>
            </w:pPr>
          </w:p>
        </w:tc>
        <w:tc>
          <w:tcPr>
            <w:tcW w:w="1530" w:type="dxa"/>
            <w:shd w:val="clear" w:color="auto" w:fill="auto"/>
            <w:vAlign w:val="center"/>
          </w:tcPr>
          <w:p w:rsidR="00DA69B3" w:rsidRPr="00A07BCA" w:rsidRDefault="00DA69B3" w:rsidP="00916ED6">
            <w:pPr>
              <w:spacing w:before="60" w:after="60"/>
              <w:jc w:val="center"/>
            </w:pPr>
          </w:p>
        </w:tc>
        <w:tc>
          <w:tcPr>
            <w:tcW w:w="4320" w:type="dxa"/>
          </w:tcPr>
          <w:p w:rsidR="00DA69B3" w:rsidRDefault="00DA69B3" w:rsidP="00916ED6">
            <w:pPr>
              <w:spacing w:before="60" w:after="60"/>
              <w:jc w:val="center"/>
            </w:pPr>
          </w:p>
        </w:tc>
      </w:tr>
      <w:tr w:rsidR="00DA69B3" w:rsidRPr="00A07BCA" w:rsidTr="00DA69B3">
        <w:tc>
          <w:tcPr>
            <w:tcW w:w="2160" w:type="dxa"/>
            <w:shd w:val="clear" w:color="auto" w:fill="auto"/>
          </w:tcPr>
          <w:p w:rsidR="00DA69B3" w:rsidRPr="00A07BCA" w:rsidRDefault="00DA69B3" w:rsidP="00872244">
            <w:pPr>
              <w:spacing w:before="60" w:after="60"/>
              <w:jc w:val="center"/>
            </w:pPr>
          </w:p>
        </w:tc>
        <w:tc>
          <w:tcPr>
            <w:tcW w:w="1350" w:type="dxa"/>
          </w:tcPr>
          <w:p w:rsidR="00DA69B3" w:rsidRPr="00A07BCA" w:rsidRDefault="00DA69B3" w:rsidP="00916ED6">
            <w:pPr>
              <w:spacing w:before="60" w:after="60"/>
              <w:jc w:val="center"/>
            </w:pPr>
          </w:p>
        </w:tc>
        <w:tc>
          <w:tcPr>
            <w:tcW w:w="1800" w:type="dxa"/>
            <w:vAlign w:val="center"/>
          </w:tcPr>
          <w:p w:rsidR="00DA69B3" w:rsidRPr="00A07BCA" w:rsidRDefault="00DA69B3" w:rsidP="00916ED6">
            <w:pPr>
              <w:spacing w:before="60" w:after="60"/>
              <w:jc w:val="center"/>
            </w:pPr>
          </w:p>
        </w:tc>
        <w:tc>
          <w:tcPr>
            <w:tcW w:w="1530" w:type="dxa"/>
            <w:shd w:val="clear" w:color="auto" w:fill="auto"/>
            <w:vAlign w:val="center"/>
          </w:tcPr>
          <w:p w:rsidR="00DA69B3" w:rsidRPr="00A07BCA" w:rsidRDefault="00DA69B3" w:rsidP="00916ED6">
            <w:pPr>
              <w:spacing w:before="60" w:after="60"/>
              <w:jc w:val="center"/>
            </w:pPr>
          </w:p>
        </w:tc>
        <w:tc>
          <w:tcPr>
            <w:tcW w:w="4320" w:type="dxa"/>
          </w:tcPr>
          <w:p w:rsidR="00DA69B3" w:rsidRDefault="00DA69B3" w:rsidP="00916ED6">
            <w:pPr>
              <w:spacing w:before="60" w:after="60"/>
              <w:jc w:val="center"/>
            </w:pPr>
          </w:p>
        </w:tc>
      </w:tr>
      <w:tr w:rsidR="00DA69B3" w:rsidRPr="00A07BCA" w:rsidTr="00DA69B3">
        <w:tc>
          <w:tcPr>
            <w:tcW w:w="2160" w:type="dxa"/>
            <w:shd w:val="clear" w:color="auto" w:fill="auto"/>
          </w:tcPr>
          <w:p w:rsidR="00DA69B3" w:rsidRPr="00A07BCA" w:rsidRDefault="00DA69B3" w:rsidP="00872244">
            <w:pPr>
              <w:spacing w:before="60" w:after="60"/>
              <w:jc w:val="center"/>
            </w:pPr>
          </w:p>
        </w:tc>
        <w:tc>
          <w:tcPr>
            <w:tcW w:w="1350" w:type="dxa"/>
          </w:tcPr>
          <w:p w:rsidR="00DA69B3" w:rsidRPr="00A07BCA" w:rsidRDefault="00DA69B3" w:rsidP="00916ED6">
            <w:pPr>
              <w:spacing w:before="60" w:after="60"/>
              <w:jc w:val="center"/>
            </w:pPr>
          </w:p>
        </w:tc>
        <w:tc>
          <w:tcPr>
            <w:tcW w:w="1800" w:type="dxa"/>
            <w:vAlign w:val="center"/>
          </w:tcPr>
          <w:p w:rsidR="00DA69B3" w:rsidRPr="00A07BCA" w:rsidRDefault="00DA69B3" w:rsidP="00916ED6">
            <w:pPr>
              <w:spacing w:before="60" w:after="60"/>
              <w:jc w:val="center"/>
            </w:pPr>
          </w:p>
        </w:tc>
        <w:tc>
          <w:tcPr>
            <w:tcW w:w="1530" w:type="dxa"/>
            <w:shd w:val="clear" w:color="auto" w:fill="auto"/>
            <w:vAlign w:val="center"/>
          </w:tcPr>
          <w:p w:rsidR="00DA69B3" w:rsidRPr="00A07BCA" w:rsidRDefault="00DA69B3" w:rsidP="00916ED6">
            <w:pPr>
              <w:spacing w:before="60" w:after="60"/>
              <w:jc w:val="center"/>
            </w:pPr>
          </w:p>
        </w:tc>
        <w:tc>
          <w:tcPr>
            <w:tcW w:w="4320" w:type="dxa"/>
          </w:tcPr>
          <w:p w:rsidR="00DA69B3" w:rsidRDefault="00DA69B3" w:rsidP="00916ED6">
            <w:pPr>
              <w:spacing w:before="60" w:after="60"/>
              <w:jc w:val="center"/>
            </w:pPr>
          </w:p>
        </w:tc>
      </w:tr>
      <w:tr w:rsidR="00DA69B3" w:rsidRPr="00A07BCA" w:rsidTr="00DA69B3">
        <w:tc>
          <w:tcPr>
            <w:tcW w:w="2160" w:type="dxa"/>
            <w:shd w:val="clear" w:color="auto" w:fill="auto"/>
          </w:tcPr>
          <w:p w:rsidR="00DA69B3" w:rsidRPr="00A07BCA" w:rsidRDefault="00DA69B3" w:rsidP="00872244">
            <w:pPr>
              <w:spacing w:before="60" w:after="60"/>
              <w:jc w:val="center"/>
            </w:pPr>
          </w:p>
        </w:tc>
        <w:tc>
          <w:tcPr>
            <w:tcW w:w="1350" w:type="dxa"/>
          </w:tcPr>
          <w:p w:rsidR="00DA69B3" w:rsidRPr="00A07BCA" w:rsidRDefault="00DA69B3" w:rsidP="00916ED6">
            <w:pPr>
              <w:spacing w:before="60" w:after="60"/>
              <w:jc w:val="center"/>
            </w:pPr>
          </w:p>
        </w:tc>
        <w:tc>
          <w:tcPr>
            <w:tcW w:w="1800" w:type="dxa"/>
            <w:vAlign w:val="center"/>
          </w:tcPr>
          <w:p w:rsidR="00DA69B3" w:rsidRPr="00A07BCA" w:rsidRDefault="00DA69B3" w:rsidP="00916ED6">
            <w:pPr>
              <w:spacing w:before="60" w:after="60"/>
              <w:jc w:val="center"/>
            </w:pPr>
          </w:p>
        </w:tc>
        <w:tc>
          <w:tcPr>
            <w:tcW w:w="1530" w:type="dxa"/>
            <w:shd w:val="clear" w:color="auto" w:fill="auto"/>
            <w:vAlign w:val="center"/>
          </w:tcPr>
          <w:p w:rsidR="00DA69B3" w:rsidRPr="00A07BCA" w:rsidRDefault="00DA69B3" w:rsidP="00916ED6">
            <w:pPr>
              <w:spacing w:before="60" w:after="60"/>
              <w:jc w:val="center"/>
            </w:pPr>
          </w:p>
        </w:tc>
        <w:tc>
          <w:tcPr>
            <w:tcW w:w="4320" w:type="dxa"/>
          </w:tcPr>
          <w:p w:rsidR="00DA69B3" w:rsidRDefault="00DA69B3" w:rsidP="00916ED6">
            <w:pPr>
              <w:spacing w:before="60" w:after="60"/>
              <w:jc w:val="center"/>
            </w:pPr>
          </w:p>
        </w:tc>
      </w:tr>
      <w:tr w:rsidR="00DA69B3" w:rsidRPr="00A07BCA" w:rsidTr="00DA69B3">
        <w:tc>
          <w:tcPr>
            <w:tcW w:w="2160" w:type="dxa"/>
            <w:shd w:val="clear" w:color="auto" w:fill="auto"/>
          </w:tcPr>
          <w:p w:rsidR="00DA69B3" w:rsidRPr="00A07BCA" w:rsidRDefault="00DA69B3" w:rsidP="00872244">
            <w:pPr>
              <w:spacing w:before="60" w:after="60"/>
              <w:jc w:val="center"/>
            </w:pPr>
          </w:p>
        </w:tc>
        <w:tc>
          <w:tcPr>
            <w:tcW w:w="1350" w:type="dxa"/>
          </w:tcPr>
          <w:p w:rsidR="00DA69B3" w:rsidRPr="00A07BCA" w:rsidRDefault="00DA69B3" w:rsidP="00916ED6">
            <w:pPr>
              <w:spacing w:before="60" w:after="60"/>
              <w:jc w:val="center"/>
            </w:pPr>
          </w:p>
        </w:tc>
        <w:tc>
          <w:tcPr>
            <w:tcW w:w="1800" w:type="dxa"/>
            <w:vAlign w:val="center"/>
          </w:tcPr>
          <w:p w:rsidR="00DA69B3" w:rsidRPr="00A07BCA" w:rsidRDefault="00DA69B3" w:rsidP="00916ED6">
            <w:pPr>
              <w:spacing w:before="60" w:after="60"/>
              <w:jc w:val="center"/>
            </w:pPr>
          </w:p>
        </w:tc>
        <w:tc>
          <w:tcPr>
            <w:tcW w:w="1530" w:type="dxa"/>
            <w:shd w:val="clear" w:color="auto" w:fill="auto"/>
            <w:vAlign w:val="center"/>
          </w:tcPr>
          <w:p w:rsidR="00DA69B3" w:rsidRPr="00A07BCA" w:rsidRDefault="00DA69B3" w:rsidP="00916ED6">
            <w:pPr>
              <w:spacing w:before="60" w:after="60"/>
              <w:jc w:val="center"/>
            </w:pPr>
          </w:p>
        </w:tc>
        <w:tc>
          <w:tcPr>
            <w:tcW w:w="4320" w:type="dxa"/>
          </w:tcPr>
          <w:p w:rsidR="00DA69B3" w:rsidRDefault="00DA69B3" w:rsidP="00916ED6">
            <w:pPr>
              <w:spacing w:before="60" w:after="60"/>
              <w:jc w:val="center"/>
            </w:pPr>
          </w:p>
        </w:tc>
      </w:tr>
      <w:tr w:rsidR="00DA69B3" w:rsidRPr="00A07BCA" w:rsidTr="00DA69B3">
        <w:tc>
          <w:tcPr>
            <w:tcW w:w="2160" w:type="dxa"/>
            <w:shd w:val="clear" w:color="auto" w:fill="auto"/>
          </w:tcPr>
          <w:p w:rsidR="00DA69B3" w:rsidRPr="00A07BCA" w:rsidRDefault="00DA69B3" w:rsidP="00872244">
            <w:pPr>
              <w:spacing w:before="60" w:after="60"/>
              <w:jc w:val="center"/>
            </w:pPr>
          </w:p>
        </w:tc>
        <w:tc>
          <w:tcPr>
            <w:tcW w:w="1350" w:type="dxa"/>
          </w:tcPr>
          <w:p w:rsidR="00DA69B3" w:rsidRPr="00A07BCA" w:rsidRDefault="00DA69B3" w:rsidP="00916ED6">
            <w:pPr>
              <w:spacing w:before="60" w:after="60"/>
              <w:jc w:val="center"/>
            </w:pPr>
          </w:p>
        </w:tc>
        <w:tc>
          <w:tcPr>
            <w:tcW w:w="1800" w:type="dxa"/>
            <w:vAlign w:val="center"/>
          </w:tcPr>
          <w:p w:rsidR="00DA69B3" w:rsidRPr="00A07BCA" w:rsidRDefault="00DA69B3" w:rsidP="00916ED6">
            <w:pPr>
              <w:spacing w:before="60" w:after="60"/>
              <w:jc w:val="center"/>
            </w:pPr>
          </w:p>
        </w:tc>
        <w:tc>
          <w:tcPr>
            <w:tcW w:w="1530" w:type="dxa"/>
            <w:shd w:val="clear" w:color="auto" w:fill="auto"/>
            <w:vAlign w:val="center"/>
          </w:tcPr>
          <w:p w:rsidR="00DA69B3" w:rsidRPr="00A07BCA" w:rsidRDefault="00DA69B3" w:rsidP="00916ED6">
            <w:pPr>
              <w:spacing w:before="60" w:after="60"/>
              <w:jc w:val="center"/>
            </w:pPr>
          </w:p>
        </w:tc>
        <w:tc>
          <w:tcPr>
            <w:tcW w:w="4320" w:type="dxa"/>
          </w:tcPr>
          <w:p w:rsidR="00DA69B3" w:rsidRDefault="00DA69B3" w:rsidP="00916ED6">
            <w:pPr>
              <w:spacing w:before="60" w:after="60"/>
              <w:jc w:val="center"/>
            </w:pPr>
          </w:p>
        </w:tc>
      </w:tr>
      <w:tr w:rsidR="00DA69B3" w:rsidRPr="00A07BCA" w:rsidTr="00DA69B3">
        <w:tc>
          <w:tcPr>
            <w:tcW w:w="2160" w:type="dxa"/>
            <w:shd w:val="clear" w:color="auto" w:fill="auto"/>
          </w:tcPr>
          <w:p w:rsidR="00DA69B3" w:rsidRPr="00A07BCA" w:rsidRDefault="00DA69B3" w:rsidP="00872244">
            <w:pPr>
              <w:spacing w:before="60" w:after="60"/>
              <w:jc w:val="center"/>
            </w:pPr>
          </w:p>
        </w:tc>
        <w:tc>
          <w:tcPr>
            <w:tcW w:w="1350" w:type="dxa"/>
          </w:tcPr>
          <w:p w:rsidR="00DA69B3" w:rsidRPr="00A07BCA" w:rsidRDefault="00DA69B3" w:rsidP="00916ED6">
            <w:pPr>
              <w:spacing w:before="60" w:after="60"/>
              <w:jc w:val="center"/>
            </w:pPr>
          </w:p>
        </w:tc>
        <w:tc>
          <w:tcPr>
            <w:tcW w:w="1800" w:type="dxa"/>
            <w:vAlign w:val="center"/>
          </w:tcPr>
          <w:p w:rsidR="00DA69B3" w:rsidRPr="00A07BCA" w:rsidRDefault="00DA69B3" w:rsidP="00916ED6">
            <w:pPr>
              <w:spacing w:before="60" w:after="60"/>
              <w:jc w:val="center"/>
            </w:pPr>
          </w:p>
        </w:tc>
        <w:tc>
          <w:tcPr>
            <w:tcW w:w="1530" w:type="dxa"/>
            <w:shd w:val="clear" w:color="auto" w:fill="auto"/>
            <w:vAlign w:val="center"/>
          </w:tcPr>
          <w:p w:rsidR="00DA69B3" w:rsidRPr="00A07BCA" w:rsidRDefault="00DA69B3" w:rsidP="00916ED6">
            <w:pPr>
              <w:spacing w:before="60" w:after="60"/>
              <w:jc w:val="center"/>
            </w:pPr>
          </w:p>
        </w:tc>
        <w:tc>
          <w:tcPr>
            <w:tcW w:w="4320" w:type="dxa"/>
          </w:tcPr>
          <w:p w:rsidR="00DA69B3" w:rsidRDefault="00DA69B3" w:rsidP="00916ED6">
            <w:pPr>
              <w:spacing w:before="60" w:after="60"/>
              <w:jc w:val="center"/>
            </w:pPr>
          </w:p>
        </w:tc>
      </w:tr>
    </w:tbl>
    <w:p w:rsidR="00A43A05" w:rsidRDefault="00A43A05" w:rsidP="00A43A05">
      <w:pPr>
        <w:pStyle w:val="Heading1"/>
      </w:pPr>
      <w:bookmarkStart w:id="12" w:name="_Toc43710577"/>
      <w:r>
        <w:t>Response</w:t>
      </w:r>
      <w:bookmarkEnd w:id="12"/>
    </w:p>
    <w:p w:rsidR="00A43A05" w:rsidRPr="00A07BCA" w:rsidRDefault="00A43A05" w:rsidP="00A43A05">
      <w:pPr>
        <w:spacing w:before="240" w:line="276" w:lineRule="auto"/>
        <w:rPr>
          <w:rFonts w:cs="Times New Roman"/>
        </w:rPr>
      </w:pPr>
      <w:r w:rsidRPr="00A07BCA">
        <w:rPr>
          <w:rFonts w:cs="Times New Roman"/>
        </w:rPr>
        <w:t xml:space="preserve">During an emergency the following procedures will be used to </w:t>
      </w:r>
      <w:r>
        <w:rPr>
          <w:rFonts w:cs="Times New Roman"/>
        </w:rPr>
        <w:t>help</w:t>
      </w:r>
      <w:r w:rsidRPr="00A07BCA">
        <w:rPr>
          <w:rFonts w:cs="Times New Roman"/>
        </w:rPr>
        <w:t xml:space="preserve"> maintained the </w:t>
      </w:r>
      <w:r>
        <w:rPr>
          <w:rFonts w:cs="Times New Roman"/>
        </w:rPr>
        <w:t>minimum staffing listed above.</w:t>
      </w:r>
    </w:p>
    <w:p w:rsidR="00A43A05" w:rsidRPr="00A43A05" w:rsidRDefault="00A43A05" w:rsidP="00A43A05">
      <w:r>
        <w:t xml:space="preserve">This response will cover the continuum of care, from conventional care, transitioning to contingency care and finally crisis care.  For more detail on this concept of operations see </w:t>
      </w:r>
      <w:hyperlink r:id="rId21" w:history="1">
        <w:r w:rsidRPr="00BA797A">
          <w:rPr>
            <w:rStyle w:val="Hyperlink"/>
          </w:rPr>
          <w:t>MDH Crisis Standards of Care CONOPS (PDF)</w:t>
        </w:r>
      </w:hyperlink>
      <w:r>
        <w:t>.</w:t>
      </w:r>
    </w:p>
    <w:p w:rsidR="00C548A7" w:rsidRPr="00577E65" w:rsidRDefault="00C548A7" w:rsidP="00C548A7">
      <w:pPr>
        <w:spacing w:line="276" w:lineRule="auto"/>
        <w:rPr>
          <w:rFonts w:cs="Times New Roman"/>
        </w:rPr>
      </w:pPr>
      <w:r w:rsidRPr="00577E65">
        <w:rPr>
          <w:rFonts w:cs="Times New Roman"/>
        </w:rPr>
        <w:t>Department leadership will be notified of any anticipated shortage who will determine w</w:t>
      </w:r>
      <w:r>
        <w:rPr>
          <w:rFonts w:cs="Times New Roman"/>
        </w:rPr>
        <w:t>hen and which parts of this</w:t>
      </w:r>
      <w:r w:rsidRPr="00577E65">
        <w:rPr>
          <w:rFonts w:cs="Times New Roman"/>
        </w:rPr>
        <w:t xml:space="preserve"> plan</w:t>
      </w:r>
      <w:r>
        <w:rPr>
          <w:rFonts w:cs="Times New Roman"/>
        </w:rPr>
        <w:t xml:space="preserve"> to activate</w:t>
      </w:r>
      <w:r w:rsidRPr="00577E65">
        <w:rPr>
          <w:rFonts w:cs="Times New Roman"/>
        </w:rPr>
        <w:t xml:space="preserve">. </w:t>
      </w:r>
    </w:p>
    <w:p w:rsidR="00A43A05" w:rsidRDefault="00A43A05" w:rsidP="00A43A05">
      <w:r w:rsidRPr="00BA797A">
        <w:rPr>
          <w:b/>
        </w:rPr>
        <w:t>Conventional</w:t>
      </w:r>
      <w:r>
        <w:rPr>
          <w:b/>
        </w:rPr>
        <w:t xml:space="preserve"> - </w:t>
      </w:r>
      <w:r>
        <w:t>Before the crisis, the facility will take proactive steps to minimize the risk of having to move into crisis staffing including:</w:t>
      </w:r>
    </w:p>
    <w:p w:rsidR="00A43A05" w:rsidRDefault="00A43A05" w:rsidP="004812AF">
      <w:pPr>
        <w:pStyle w:val="ListParagraph"/>
        <w:numPr>
          <w:ilvl w:val="0"/>
          <w:numId w:val="8"/>
        </w:numPr>
      </w:pPr>
      <w:r>
        <w:t xml:space="preserve">Identify potential risks to staffing specific to that </w:t>
      </w:r>
      <w:r w:rsidR="00DA69B3">
        <w:t>agency</w:t>
      </w:r>
      <w:r>
        <w:t>.  These might include current staffing challenges, knowledge gaps for patient/resident management for potential threats, high census, and feelings of isolation from local and regional support.</w:t>
      </w:r>
    </w:p>
    <w:p w:rsidR="00A43A05" w:rsidRDefault="00A43A05" w:rsidP="004812AF">
      <w:pPr>
        <w:pStyle w:val="ListParagraph"/>
        <w:numPr>
          <w:ilvl w:val="0"/>
          <w:numId w:val="8"/>
        </w:numPr>
      </w:pPr>
      <w:r>
        <w:t xml:space="preserve">Developing contingency staffing and resident placement plans with neighboring facilities. </w:t>
      </w:r>
    </w:p>
    <w:p w:rsidR="00A43A05" w:rsidRDefault="00A43A05" w:rsidP="004812AF">
      <w:pPr>
        <w:pStyle w:val="ListParagraph"/>
        <w:numPr>
          <w:ilvl w:val="0"/>
          <w:numId w:val="8"/>
        </w:numPr>
      </w:pPr>
      <w:r>
        <w:t>Maintain emergency contact numbers for:</w:t>
      </w:r>
    </w:p>
    <w:p w:rsidR="00A43A05" w:rsidRDefault="00A43A05" w:rsidP="004812AF">
      <w:pPr>
        <w:pStyle w:val="ListParagraph"/>
        <w:numPr>
          <w:ilvl w:val="1"/>
          <w:numId w:val="8"/>
        </w:numPr>
      </w:pPr>
      <w:r>
        <w:t>all staff</w:t>
      </w:r>
    </w:p>
    <w:p w:rsidR="00A43A05" w:rsidRDefault="00A43A05" w:rsidP="004812AF">
      <w:pPr>
        <w:pStyle w:val="ListParagraph"/>
        <w:numPr>
          <w:ilvl w:val="1"/>
          <w:numId w:val="8"/>
        </w:numPr>
      </w:pPr>
      <w:r>
        <w:t>system and/or sister facilities as applicable</w:t>
      </w:r>
    </w:p>
    <w:p w:rsidR="00A43A05" w:rsidRDefault="00A43A05" w:rsidP="004812AF">
      <w:pPr>
        <w:pStyle w:val="ListParagraph"/>
        <w:numPr>
          <w:ilvl w:val="1"/>
          <w:numId w:val="8"/>
        </w:numPr>
      </w:pPr>
      <w:r>
        <w:t>staffing agencies</w:t>
      </w:r>
    </w:p>
    <w:p w:rsidR="00A43A05" w:rsidRDefault="00A43A05" w:rsidP="004812AF">
      <w:pPr>
        <w:pStyle w:val="ListParagraph"/>
        <w:numPr>
          <w:ilvl w:val="1"/>
          <w:numId w:val="8"/>
        </w:numPr>
      </w:pPr>
      <w:r>
        <w:t>other local emergency staffing resources</w:t>
      </w:r>
    </w:p>
    <w:p w:rsidR="00A43A05" w:rsidRDefault="00A43A05" w:rsidP="004812AF">
      <w:pPr>
        <w:pStyle w:val="ListParagraph"/>
        <w:numPr>
          <w:ilvl w:val="1"/>
          <w:numId w:val="8"/>
        </w:numPr>
      </w:pPr>
      <w:r>
        <w:t>family members in those cases where a patient/resident could be cared for at home as a temporary measure</w:t>
      </w:r>
    </w:p>
    <w:p w:rsidR="00A43A05" w:rsidRDefault="00A43A05" w:rsidP="004812AF">
      <w:pPr>
        <w:pStyle w:val="ListParagraph"/>
        <w:numPr>
          <w:ilvl w:val="0"/>
          <w:numId w:val="8"/>
        </w:numPr>
      </w:pPr>
      <w:r>
        <w:t>Routinely</w:t>
      </w:r>
      <w:r w:rsidRPr="001F3B96">
        <w:t xml:space="preserve"> shar</w:t>
      </w:r>
      <w:r>
        <w:t>ing</w:t>
      </w:r>
      <w:r w:rsidRPr="001F3B96">
        <w:t xml:space="preserve"> information with </w:t>
      </w:r>
      <w:r>
        <w:t>staff</w:t>
      </w:r>
      <w:r w:rsidRPr="001F3B96">
        <w:t xml:space="preserve"> about </w:t>
      </w:r>
      <w:r>
        <w:t>the current situation</w:t>
      </w:r>
      <w:r w:rsidRPr="001F3B96">
        <w:t xml:space="preserve"> and the steps the </w:t>
      </w:r>
      <w:r w:rsidR="00DA69B3">
        <w:t>organization</w:t>
      </w:r>
      <w:r w:rsidR="00DA69B3" w:rsidRPr="001F3B96">
        <w:t xml:space="preserve"> </w:t>
      </w:r>
      <w:r w:rsidRPr="001F3B96">
        <w:t xml:space="preserve">has put into place for </w:t>
      </w:r>
      <w:r>
        <w:t>staff</w:t>
      </w:r>
      <w:r w:rsidRPr="001F3B96">
        <w:t xml:space="preserve"> safety. </w:t>
      </w:r>
    </w:p>
    <w:p w:rsidR="00A43A05" w:rsidRDefault="00A43A05" w:rsidP="004812AF">
      <w:pPr>
        <w:pStyle w:val="ListParagraph"/>
        <w:numPr>
          <w:ilvl w:val="0"/>
          <w:numId w:val="8"/>
        </w:numPr>
      </w:pPr>
      <w:r>
        <w:t xml:space="preserve">Develop just-in-time training that can be provided to supplemental staff for emergency orientation to ensure they understand their roles, policies, and procedures; thereby maximizing efficiency of operations and reducing workplace safety risks. It is essential that workers receive training prior to participating in operations in the facility in infection control procedures including the donning, doffing, usage, and disposal of the PPE they will wear. </w:t>
      </w:r>
    </w:p>
    <w:p w:rsidR="00A43A05" w:rsidRDefault="00A43A05" w:rsidP="004812AF">
      <w:pPr>
        <w:pStyle w:val="ListParagraph"/>
        <w:numPr>
          <w:ilvl w:val="0"/>
          <w:numId w:val="8"/>
        </w:numPr>
      </w:pPr>
      <w:r>
        <w:t>Create and share the list of staff requirements for external personnel working at your facility with any “supplemental nurse staffing agencies” (i.e. BLS, vaccinations, etc.) so they can cross reference staff requirements.</w:t>
      </w:r>
    </w:p>
    <w:p w:rsidR="00A43A05" w:rsidRPr="00D20A9F" w:rsidRDefault="00A43A05" w:rsidP="004812AF">
      <w:pPr>
        <w:pStyle w:val="ListParagraph"/>
        <w:numPr>
          <w:ilvl w:val="0"/>
          <w:numId w:val="8"/>
        </w:numPr>
      </w:pPr>
      <w:r w:rsidRPr="00D20A9F">
        <w:lastRenderedPageBreak/>
        <w:t>Contact</w:t>
      </w:r>
      <w:r>
        <w:t>ing</w:t>
      </w:r>
      <w:r w:rsidRPr="00D20A9F">
        <w:t xml:space="preserve"> </w:t>
      </w:r>
      <w:r>
        <w:t>staff</w:t>
      </w:r>
      <w:r w:rsidRPr="00D20A9F">
        <w:t>ing agencies</w:t>
      </w:r>
      <w:r w:rsidR="00DA69B3">
        <w:t>/</w:t>
      </w:r>
      <w:r w:rsidRPr="00D20A9F">
        <w:t xml:space="preserve">“supplemental nurse </w:t>
      </w:r>
      <w:r>
        <w:t>staff</w:t>
      </w:r>
      <w:r w:rsidRPr="00D20A9F">
        <w:t xml:space="preserve">ing agencies” (SNSA) for assistance. </w:t>
      </w:r>
      <w:r>
        <w:t xml:space="preserve">These agencies have a variety of healthcare staff that can provide needed coverage. </w:t>
      </w:r>
      <w:r w:rsidRPr="00D20A9F">
        <w:t>Sign a contract with at least one, preferably more than one.</w:t>
      </w:r>
    </w:p>
    <w:p w:rsidR="00A43A05" w:rsidRPr="00490BE6" w:rsidRDefault="00A43A05" w:rsidP="004812AF">
      <w:pPr>
        <w:pStyle w:val="ListParagraph"/>
        <w:numPr>
          <w:ilvl w:val="1"/>
          <w:numId w:val="8"/>
        </w:numPr>
      </w:pPr>
      <w:r w:rsidRPr="00490BE6">
        <w:t>Ask what the ability is for these agencies to provide last minute coverage. Check on how this availability changes during the crisis.</w:t>
      </w:r>
    </w:p>
    <w:p w:rsidR="00A43A05" w:rsidRPr="005D4738" w:rsidRDefault="00A43A05" w:rsidP="004812AF">
      <w:pPr>
        <w:pStyle w:val="ListParagraph"/>
        <w:numPr>
          <w:ilvl w:val="1"/>
          <w:numId w:val="8"/>
        </w:numPr>
        <w:rPr>
          <w:color w:val="000000"/>
        </w:rPr>
      </w:pPr>
      <w:r w:rsidRPr="00490BE6">
        <w:t xml:space="preserve">This is an SNSA list on the MDH Health Care Provider Directory at: </w:t>
      </w:r>
      <w:hyperlink r:id="rId22">
        <w:r w:rsidRPr="00490BE6">
          <w:rPr>
            <w:color w:val="0000FF"/>
            <w:u w:val="single"/>
          </w:rPr>
          <w:t>https://www.health.state.mn.us/facilities/regulation/directory/providerselect.html</w:t>
        </w:r>
      </w:hyperlink>
      <w:r>
        <w:rPr>
          <w:color w:val="0000FF"/>
          <w:u w:val="single"/>
        </w:rPr>
        <w:t>. It is recommended that you choose “select all” under step two to get a complete list.</w:t>
      </w:r>
    </w:p>
    <w:p w:rsidR="00A43A05" w:rsidRPr="005D4738" w:rsidRDefault="00A43A05" w:rsidP="00A43A05">
      <w:pPr>
        <w:rPr>
          <w:color w:val="000000"/>
        </w:rPr>
      </w:pPr>
      <w:r w:rsidRPr="00BA797A">
        <w:rPr>
          <w:b/>
          <w:color w:val="000000"/>
        </w:rPr>
        <w:t>Contingency</w:t>
      </w:r>
      <w:r>
        <w:rPr>
          <w:b/>
          <w:color w:val="000000"/>
        </w:rPr>
        <w:t xml:space="preserve"> -</w:t>
      </w:r>
      <w:r>
        <w:rPr>
          <w:color w:val="000000"/>
        </w:rPr>
        <w:t xml:space="preserve"> </w:t>
      </w:r>
      <w:r>
        <w:t>If staffing shifts become an issue</w:t>
      </w:r>
      <w:r>
        <w:rPr>
          <w:color w:val="000000"/>
        </w:rPr>
        <w:t>:</w:t>
      </w:r>
    </w:p>
    <w:p w:rsidR="00C548A7" w:rsidRPr="00C548A7" w:rsidRDefault="00DB673B" w:rsidP="004812AF">
      <w:pPr>
        <w:pStyle w:val="ListParagraph"/>
        <w:numPr>
          <w:ilvl w:val="0"/>
          <w:numId w:val="9"/>
        </w:numPr>
        <w:spacing w:line="276" w:lineRule="auto"/>
        <w:rPr>
          <w:rFonts w:cs="Times New Roman"/>
        </w:rPr>
      </w:pPr>
      <w:r>
        <w:rPr>
          <w:rFonts w:cs="Times New Roman"/>
        </w:rPr>
        <w:t xml:space="preserve">Organization </w:t>
      </w:r>
      <w:r w:rsidR="00C548A7" w:rsidRPr="00C548A7">
        <w:rPr>
          <w:rFonts w:cs="Times New Roman"/>
        </w:rPr>
        <w:t xml:space="preserve">staff will be notified of the staffing shortage and asked to work additional hours (not to </w:t>
      </w:r>
      <w:r w:rsidR="00C548A7" w:rsidRPr="00643143">
        <w:rPr>
          <w:rFonts w:cs="Times New Roman"/>
        </w:rPr>
        <w:t>exceed __ hours per day or __ hours</w:t>
      </w:r>
      <w:r w:rsidR="00C548A7" w:rsidRPr="00C548A7">
        <w:rPr>
          <w:rFonts w:cs="Times New Roman"/>
        </w:rPr>
        <w:t xml:space="preserve"> per week).</w:t>
      </w:r>
    </w:p>
    <w:p w:rsidR="00C548A7" w:rsidRPr="00577E65" w:rsidRDefault="00C548A7" w:rsidP="004812AF">
      <w:pPr>
        <w:pStyle w:val="ListParagraph"/>
        <w:numPr>
          <w:ilvl w:val="1"/>
          <w:numId w:val="8"/>
        </w:numPr>
        <w:rPr>
          <w:rFonts w:cs="Times New Roman"/>
        </w:rPr>
      </w:pPr>
      <w:r w:rsidRPr="00577E65">
        <w:rPr>
          <w:rFonts w:cs="Times New Roman"/>
        </w:rPr>
        <w:t xml:space="preserve">Be sure to allow adequate rest and recuperation time for staff members between shifts. </w:t>
      </w:r>
    </w:p>
    <w:p w:rsidR="00C548A7" w:rsidRPr="00577E65" w:rsidRDefault="00C548A7" w:rsidP="004812AF">
      <w:pPr>
        <w:pStyle w:val="ListParagraph"/>
        <w:numPr>
          <w:ilvl w:val="1"/>
          <w:numId w:val="8"/>
        </w:numPr>
        <w:rPr>
          <w:rFonts w:cs="Times New Roman"/>
        </w:rPr>
      </w:pPr>
      <w:r w:rsidRPr="00577E65">
        <w:rPr>
          <w:rFonts w:cs="Times New Roman"/>
        </w:rPr>
        <w:t>Staff will be asked not to take voluntary time off during the pandemic. [Consider suspending the cap on vacation so staff can continue to accrue vacation even if they cannot spend it down at this time].</w:t>
      </w:r>
    </w:p>
    <w:p w:rsidR="00C548A7" w:rsidRPr="00C548A7" w:rsidRDefault="00C548A7" w:rsidP="004812AF">
      <w:pPr>
        <w:pStyle w:val="ListParagraph"/>
        <w:numPr>
          <w:ilvl w:val="1"/>
          <w:numId w:val="8"/>
        </w:numPr>
        <w:rPr>
          <w:rFonts w:cs="Times New Roman"/>
        </w:rPr>
      </w:pPr>
      <w:r>
        <w:t>Consider offering bonuses or overtime pay for critical shortages</w:t>
      </w:r>
      <w:r w:rsidRPr="00C548A7">
        <w:rPr>
          <w:rFonts w:cs="Times New Roman"/>
        </w:rPr>
        <w:t xml:space="preserve"> while mindful of staff health and burnout.</w:t>
      </w:r>
    </w:p>
    <w:p w:rsidR="00C548A7" w:rsidRPr="00577E65" w:rsidRDefault="00C548A7" w:rsidP="004812AF">
      <w:pPr>
        <w:pStyle w:val="ListParagraph"/>
        <w:numPr>
          <w:ilvl w:val="1"/>
          <w:numId w:val="8"/>
        </w:numPr>
        <w:rPr>
          <w:rFonts w:cs="Times New Roman"/>
        </w:rPr>
      </w:pPr>
      <w:r>
        <w:rPr>
          <w:rFonts w:cs="Times New Roman"/>
        </w:rPr>
        <w:t xml:space="preserve">Consider </w:t>
      </w:r>
      <w:r>
        <w:t>offering other perks for taking extra shift (such as child care support).</w:t>
      </w:r>
    </w:p>
    <w:p w:rsidR="00C548A7" w:rsidRPr="00577E65" w:rsidRDefault="00C548A7" w:rsidP="004812AF">
      <w:pPr>
        <w:pStyle w:val="ListParagraph"/>
        <w:numPr>
          <w:ilvl w:val="1"/>
          <w:numId w:val="8"/>
        </w:numPr>
        <w:rPr>
          <w:rFonts w:cs="Times New Roman"/>
        </w:rPr>
      </w:pPr>
      <w:r w:rsidRPr="00577E65">
        <w:rPr>
          <w:rFonts w:cs="Times New Roman"/>
        </w:rPr>
        <w:t>Consider shift changes such as implementing 12-hour shifts.</w:t>
      </w:r>
    </w:p>
    <w:p w:rsidR="00C548A7" w:rsidRPr="006F6FC7" w:rsidRDefault="00C548A7" w:rsidP="004812AF">
      <w:pPr>
        <w:pStyle w:val="ListParagraph"/>
        <w:numPr>
          <w:ilvl w:val="1"/>
          <w:numId w:val="8"/>
        </w:numPr>
      </w:pPr>
      <w:r>
        <w:t xml:space="preserve">Institute additional support for staff that might prevent staff </w:t>
      </w:r>
      <w:r w:rsidRPr="006F6FC7">
        <w:t xml:space="preserve">from reporting to work such as transportation or housing if </w:t>
      </w:r>
      <w:r>
        <w:t>a staff member</w:t>
      </w:r>
      <w:r w:rsidRPr="006F6FC7">
        <w:t xml:space="preserve"> live</w:t>
      </w:r>
      <w:r>
        <w:t>s</w:t>
      </w:r>
      <w:r w:rsidRPr="006F6FC7">
        <w:t xml:space="preserve"> with vulnerable individuals.</w:t>
      </w:r>
    </w:p>
    <w:p w:rsidR="00A43A05" w:rsidRDefault="00A43A05" w:rsidP="004812AF">
      <w:pPr>
        <w:pStyle w:val="ListParagraph"/>
        <w:numPr>
          <w:ilvl w:val="0"/>
          <w:numId w:val="8"/>
        </w:numPr>
      </w:pPr>
      <w:r>
        <w:t>Postpone or stop all non-essential functions and reassign those staff to critical functions.</w:t>
      </w:r>
      <w:r w:rsidR="00C548A7" w:rsidRPr="00C548A7">
        <w:rPr>
          <w:rFonts w:cs="Times New Roman"/>
        </w:rPr>
        <w:t xml:space="preserve"> </w:t>
      </w:r>
      <w:r w:rsidR="00C548A7" w:rsidRPr="00577E65">
        <w:rPr>
          <w:rFonts w:cs="Times New Roman"/>
        </w:rPr>
        <w:t>If staffing continues to be a challenge, other lower priority functions will be deferred.</w:t>
      </w:r>
    </w:p>
    <w:p w:rsidR="00E14C59" w:rsidRPr="00717D98" w:rsidRDefault="00E14C59" w:rsidP="004812AF">
      <w:pPr>
        <w:pStyle w:val="ListParagraph"/>
        <w:numPr>
          <w:ilvl w:val="0"/>
          <w:numId w:val="8"/>
        </w:numPr>
      </w:pPr>
      <w:r w:rsidRPr="00717D98">
        <w:t>Focus Staff Time on Core Clinical Duties (Conserve)</w:t>
      </w:r>
    </w:p>
    <w:p w:rsidR="00E14C59" w:rsidRPr="00717D98" w:rsidRDefault="00E14C59" w:rsidP="004812AF">
      <w:pPr>
        <w:pStyle w:val="ListParagraph"/>
        <w:numPr>
          <w:ilvl w:val="1"/>
          <w:numId w:val="8"/>
        </w:numPr>
      </w:pPr>
      <w:r w:rsidRPr="00717D98">
        <w:t xml:space="preserve">Minimize meetings and relieve administrative responsibilities not related to </w:t>
      </w:r>
      <w:r>
        <w:t>incident</w:t>
      </w:r>
      <w:r w:rsidRPr="00717D98">
        <w:t>.</w:t>
      </w:r>
    </w:p>
    <w:p w:rsidR="00E14C59" w:rsidRPr="00717D98" w:rsidRDefault="00E14C59" w:rsidP="004812AF">
      <w:pPr>
        <w:pStyle w:val="ListParagraph"/>
        <w:numPr>
          <w:ilvl w:val="1"/>
          <w:numId w:val="8"/>
        </w:numPr>
      </w:pPr>
      <w:r w:rsidRPr="00717D98">
        <w:t>Implement efficient medical documentation methods appropriate to the incident.</w:t>
      </w:r>
    </w:p>
    <w:p w:rsidR="00E14C59" w:rsidRPr="00717D98" w:rsidRDefault="00E14C59" w:rsidP="004812AF">
      <w:pPr>
        <w:pStyle w:val="ListParagraph"/>
        <w:numPr>
          <w:ilvl w:val="1"/>
          <w:numId w:val="8"/>
        </w:numPr>
      </w:pPr>
      <w:r w:rsidRPr="00717D98">
        <w:t>Cohort residents to conserve PPE and reduce staff PPE donning/doffing time and frequency.</w:t>
      </w:r>
    </w:p>
    <w:p w:rsidR="00E14C59" w:rsidRPr="00717D98" w:rsidRDefault="00E14C59" w:rsidP="004812AF">
      <w:pPr>
        <w:pStyle w:val="ListParagraph"/>
        <w:numPr>
          <w:ilvl w:val="0"/>
          <w:numId w:val="8"/>
        </w:numPr>
      </w:pPr>
      <w:r w:rsidRPr="00717D98">
        <w:t>Use Supplemental Staff (Substitute)</w:t>
      </w:r>
    </w:p>
    <w:p w:rsidR="00E14C59" w:rsidRPr="00717D98" w:rsidRDefault="00E14C59" w:rsidP="004812AF">
      <w:pPr>
        <w:pStyle w:val="ListParagraph"/>
        <w:numPr>
          <w:ilvl w:val="1"/>
          <w:numId w:val="8"/>
        </w:numPr>
      </w:pPr>
      <w:r w:rsidRPr="00717D98">
        <w:t>Bring in equally trained staff (supplemental staff, retired nurses, and others as identified).</w:t>
      </w:r>
    </w:p>
    <w:p w:rsidR="00E14C59" w:rsidRPr="00717D98" w:rsidRDefault="00E14C59" w:rsidP="004812AF">
      <w:pPr>
        <w:pStyle w:val="ListParagraph"/>
        <w:numPr>
          <w:ilvl w:val="1"/>
          <w:numId w:val="8"/>
        </w:numPr>
      </w:pPr>
      <w:r w:rsidRPr="00717D98">
        <w:t>Equally trained staff from administrative positions.</w:t>
      </w:r>
    </w:p>
    <w:p w:rsidR="00E14C59" w:rsidRPr="00717D98" w:rsidRDefault="00E14C59" w:rsidP="004812AF">
      <w:pPr>
        <w:pStyle w:val="ListParagraph"/>
        <w:numPr>
          <w:ilvl w:val="1"/>
          <w:numId w:val="8"/>
        </w:numPr>
      </w:pPr>
      <w:r w:rsidRPr="00717D98">
        <w:t>Adjust personnel work schedules (longer but less frequent shifts, etc.) if this will not result in skill/PPE compliance deterioration.</w:t>
      </w:r>
    </w:p>
    <w:p w:rsidR="00E14C59" w:rsidRPr="00717D98" w:rsidRDefault="00E14C59" w:rsidP="004812AF">
      <w:pPr>
        <w:pStyle w:val="ListParagraph"/>
        <w:numPr>
          <w:ilvl w:val="1"/>
          <w:numId w:val="8"/>
        </w:numPr>
      </w:pPr>
      <w:r w:rsidRPr="00717D98">
        <w:t xml:space="preserve">Use family members/lay volunteers or staff in other roles (PT, OT, RT, SLP, administrative support staff) to provide basic resident hygiene and feeding – releasing staff for other duties as appropriate </w:t>
      </w:r>
      <w:r w:rsidR="00DB673B">
        <w:t>within</w:t>
      </w:r>
      <w:r w:rsidR="00DB673B" w:rsidRPr="00717D98">
        <w:t xml:space="preserve"> </w:t>
      </w:r>
      <w:r w:rsidRPr="00717D98">
        <w:t>restricted access guidelines.</w:t>
      </w:r>
    </w:p>
    <w:p w:rsidR="00E14C59" w:rsidRPr="00717D98" w:rsidRDefault="00E14C59" w:rsidP="004812AF">
      <w:pPr>
        <w:pStyle w:val="ListParagraph"/>
        <w:numPr>
          <w:ilvl w:val="0"/>
          <w:numId w:val="8"/>
        </w:numPr>
      </w:pPr>
      <w:r w:rsidRPr="00717D98">
        <w:t>Adapt Focus Staff Expertise on Core Clinical Needs (Conserve)</w:t>
      </w:r>
    </w:p>
    <w:p w:rsidR="00E14C59" w:rsidRPr="00717D98" w:rsidRDefault="00E14C59" w:rsidP="004812AF">
      <w:pPr>
        <w:pStyle w:val="ListParagraph"/>
        <w:numPr>
          <w:ilvl w:val="1"/>
          <w:numId w:val="8"/>
        </w:numPr>
      </w:pPr>
      <w:r w:rsidRPr="00717D98">
        <w:lastRenderedPageBreak/>
        <w:t>Personnel with specific critical skills should concentrate on those skills; specify job duties that can be safely performed by other medical professionals</w:t>
      </w:r>
      <w:r>
        <w:t xml:space="preserve"> using alternatives listing above in </w:t>
      </w:r>
      <w:hyperlink w:anchor="_Staffing_Contingency_Plan" w:history="1">
        <w:r w:rsidRPr="00E14C59">
          <w:rPr>
            <w:rStyle w:val="Hyperlink"/>
            <w:rFonts w:cs="Times New Roman"/>
          </w:rPr>
          <w:t>Staffing Contingency Plan</w:t>
        </w:r>
      </w:hyperlink>
      <w:r>
        <w:rPr>
          <w:rFonts w:cs="Times New Roman"/>
        </w:rPr>
        <w:t xml:space="preserve"> section</w:t>
      </w:r>
      <w:r w:rsidRPr="00717D98">
        <w:t>.</w:t>
      </w:r>
    </w:p>
    <w:p w:rsidR="00E14C59" w:rsidRPr="00717D98" w:rsidRDefault="00E14C59" w:rsidP="004812AF">
      <w:pPr>
        <w:pStyle w:val="ListParagraph"/>
        <w:numPr>
          <w:ilvl w:val="1"/>
          <w:numId w:val="8"/>
        </w:numPr>
      </w:pPr>
      <w:r w:rsidRPr="00717D98">
        <w:t>Have nursing staff oversee larger numbers of less-specialized staff and residents.</w:t>
      </w:r>
    </w:p>
    <w:p w:rsidR="00E14C59" w:rsidRPr="00717D98" w:rsidRDefault="00E14C59" w:rsidP="004812AF">
      <w:pPr>
        <w:pStyle w:val="ListParagraph"/>
        <w:numPr>
          <w:ilvl w:val="1"/>
          <w:numId w:val="8"/>
        </w:numPr>
      </w:pPr>
      <w:r w:rsidRPr="00717D98">
        <w:t>Implement technology for virtual and telemedicine options to address care by providers, hospice and consultations as a</w:t>
      </w:r>
      <w:r>
        <w:t>vailable</w:t>
      </w:r>
      <w:r w:rsidRPr="00717D98">
        <w:t>.</w:t>
      </w:r>
    </w:p>
    <w:p w:rsidR="00E14C59" w:rsidRPr="00717D98" w:rsidRDefault="00E14C59" w:rsidP="004812AF">
      <w:pPr>
        <w:pStyle w:val="ListParagraph"/>
        <w:numPr>
          <w:ilvl w:val="1"/>
          <w:numId w:val="8"/>
        </w:numPr>
      </w:pPr>
      <w:r w:rsidRPr="00717D98">
        <w:t>Restrict elective appointments and procedures.</w:t>
      </w:r>
    </w:p>
    <w:p w:rsidR="00E14C59" w:rsidRPr="00717D98" w:rsidRDefault="00E14C59" w:rsidP="004812AF">
      <w:pPr>
        <w:pStyle w:val="ListParagraph"/>
        <w:numPr>
          <w:ilvl w:val="1"/>
          <w:numId w:val="8"/>
        </w:numPr>
      </w:pPr>
      <w:r w:rsidRPr="00717D98">
        <w:t>Reduce documentation requirements.</w:t>
      </w:r>
    </w:p>
    <w:p w:rsidR="00E14C59" w:rsidRPr="00717D98" w:rsidRDefault="00E14C59" w:rsidP="004812AF">
      <w:pPr>
        <w:pStyle w:val="ListParagraph"/>
        <w:numPr>
          <w:ilvl w:val="0"/>
          <w:numId w:val="8"/>
        </w:numPr>
      </w:pPr>
      <w:r w:rsidRPr="00717D98">
        <w:t>Use Alternative Personnel to Minimize Changes to Standard of Care (Adapt)</w:t>
      </w:r>
    </w:p>
    <w:p w:rsidR="00E14C59" w:rsidRPr="00717D98" w:rsidRDefault="00E14C59" w:rsidP="004812AF">
      <w:pPr>
        <w:pStyle w:val="ListParagraph"/>
        <w:numPr>
          <w:ilvl w:val="1"/>
          <w:numId w:val="8"/>
        </w:numPr>
      </w:pPr>
      <w:r w:rsidRPr="00717D98">
        <w:t>Use less trained personnel with appropriate mentoring and just-in-time education (e.g., emergency volunteers, health care traine</w:t>
      </w:r>
      <w:r>
        <w:t>es or other health care workers</w:t>
      </w:r>
      <w:r w:rsidRPr="00717D98">
        <w:t>).</w:t>
      </w:r>
    </w:p>
    <w:p w:rsidR="00E14C59" w:rsidRPr="00717D98" w:rsidRDefault="00E14C59" w:rsidP="004812AF">
      <w:pPr>
        <w:pStyle w:val="ListParagraph"/>
        <w:numPr>
          <w:ilvl w:val="1"/>
          <w:numId w:val="8"/>
        </w:numPr>
      </w:pPr>
      <w:r w:rsidRPr="00717D98">
        <w:t>Use less trained personnel to take over portions of skilled staff workload for which they have been trained</w:t>
      </w:r>
      <w:r w:rsidR="001A0A95">
        <w:t xml:space="preserve"> providing </w:t>
      </w:r>
      <w:r w:rsidRPr="00717D98">
        <w:t>just-in-time training for specific skills.</w:t>
      </w:r>
    </w:p>
    <w:p w:rsidR="00A43A05" w:rsidRPr="001F3B96" w:rsidRDefault="00A43A05" w:rsidP="004812AF">
      <w:pPr>
        <w:pStyle w:val="ListParagraph"/>
        <w:numPr>
          <w:ilvl w:val="0"/>
          <w:numId w:val="8"/>
        </w:numPr>
      </w:pPr>
      <w:r>
        <w:t>Ask for staff</w:t>
      </w:r>
      <w:r w:rsidRPr="001F3B96">
        <w:t xml:space="preserve"> support</w:t>
      </w:r>
      <w:r>
        <w:t xml:space="preserve"> assistance from</w:t>
      </w:r>
      <w:r w:rsidRPr="001F3B96">
        <w:t>:</w:t>
      </w:r>
    </w:p>
    <w:p w:rsidR="00A43A05" w:rsidRPr="001F3B96" w:rsidRDefault="00A43A05" w:rsidP="004812AF">
      <w:pPr>
        <w:pStyle w:val="ListParagraph"/>
        <w:numPr>
          <w:ilvl w:val="1"/>
          <w:numId w:val="8"/>
        </w:numPr>
      </w:pPr>
      <w:r w:rsidRPr="001F3B96">
        <w:t>Sister</w:t>
      </w:r>
      <w:r>
        <w:t xml:space="preserve"> facility or system</w:t>
      </w:r>
    </w:p>
    <w:p w:rsidR="00A43A05" w:rsidRDefault="00A43A05" w:rsidP="004812AF">
      <w:pPr>
        <w:pStyle w:val="ListParagraph"/>
        <w:numPr>
          <w:ilvl w:val="1"/>
          <w:numId w:val="8"/>
        </w:numPr>
      </w:pPr>
      <w:r w:rsidRPr="001F3B96">
        <w:t xml:space="preserve">Local </w:t>
      </w:r>
      <w:r>
        <w:t>staff</w:t>
      </w:r>
      <w:r w:rsidRPr="001F3B96">
        <w:t>ing agencies</w:t>
      </w:r>
    </w:p>
    <w:p w:rsidR="00A43A05" w:rsidRDefault="00A43A05" w:rsidP="004812AF">
      <w:pPr>
        <w:pStyle w:val="ListParagraph"/>
        <w:numPr>
          <w:ilvl w:val="1"/>
          <w:numId w:val="8"/>
        </w:numPr>
      </w:pPr>
      <w:r>
        <w:rPr>
          <w:rFonts w:cs="Times New Roman"/>
        </w:rPr>
        <w:t>Other nearby healthcare</w:t>
      </w:r>
      <w:r w:rsidRPr="00E27723">
        <w:rPr>
          <w:rFonts w:cs="Times New Roman"/>
        </w:rPr>
        <w:t xml:space="preserve"> facilities, partners, or local university</w:t>
      </w:r>
      <w:r>
        <w:rPr>
          <w:rFonts w:cs="Times New Roman"/>
        </w:rPr>
        <w:t>/college</w:t>
      </w:r>
      <w:r w:rsidRPr="00E27723">
        <w:rPr>
          <w:rFonts w:cs="Times New Roman"/>
        </w:rPr>
        <w:t xml:space="preserve"> health career </w:t>
      </w:r>
      <w:r>
        <w:rPr>
          <w:rFonts w:cs="Times New Roman"/>
        </w:rPr>
        <w:t>center</w:t>
      </w:r>
    </w:p>
    <w:p w:rsidR="00A43A05" w:rsidRPr="00D20A9F" w:rsidRDefault="00A43A05" w:rsidP="004812AF">
      <w:pPr>
        <w:pStyle w:val="ListParagraph"/>
        <w:numPr>
          <w:ilvl w:val="1"/>
          <w:numId w:val="8"/>
        </w:numPr>
        <w:rPr>
          <w:sz w:val="22"/>
        </w:rPr>
      </w:pPr>
      <w:r>
        <w:rPr>
          <w:sz w:val="22"/>
        </w:rPr>
        <w:t>T</w:t>
      </w:r>
      <w:r w:rsidRPr="00D20A9F">
        <w:rPr>
          <w:sz w:val="22"/>
        </w:rPr>
        <w:t xml:space="preserve">rade association (LeadingAge of MN or Care Providers of MN) to assist in procuring </w:t>
      </w:r>
      <w:r>
        <w:rPr>
          <w:sz w:val="22"/>
        </w:rPr>
        <w:t>staff</w:t>
      </w:r>
      <w:r w:rsidRPr="00D20A9F">
        <w:rPr>
          <w:sz w:val="22"/>
        </w:rPr>
        <w:t xml:space="preserve"> at </w:t>
      </w:r>
      <w:hyperlink r:id="rId23">
        <w:r w:rsidRPr="009B48C2">
          <w:rPr>
            <w:rStyle w:val="Hyperlink"/>
          </w:rPr>
          <w:t>www.leadingagemn.org</w:t>
        </w:r>
      </w:hyperlink>
      <w:r w:rsidRPr="009B48C2">
        <w:rPr>
          <w:rStyle w:val="Hyperlink"/>
        </w:rPr>
        <w:t xml:space="preserve"> </w:t>
      </w:r>
      <w:r w:rsidRPr="00D20A9F">
        <w:rPr>
          <w:sz w:val="22"/>
        </w:rPr>
        <w:t xml:space="preserve">or </w:t>
      </w:r>
      <w:hyperlink r:id="rId24">
        <w:r w:rsidRPr="009B48C2">
          <w:rPr>
            <w:rStyle w:val="Hyperlink"/>
          </w:rPr>
          <w:t>www.careproviders.org</w:t>
        </w:r>
      </w:hyperlink>
      <w:r w:rsidRPr="00D20A9F">
        <w:t>.</w:t>
      </w:r>
    </w:p>
    <w:p w:rsidR="00A43A05" w:rsidRDefault="00A43A05" w:rsidP="004812AF">
      <w:pPr>
        <w:pStyle w:val="ListParagraph"/>
        <w:numPr>
          <w:ilvl w:val="0"/>
          <w:numId w:val="8"/>
        </w:numPr>
      </w:pPr>
      <w:r>
        <w:t>Notify local Public Health/ Emergency Management directly or through the local/regional operations/coordination centers, if activated, of the situation including:</w:t>
      </w:r>
    </w:p>
    <w:p w:rsidR="00A43A05" w:rsidRDefault="00A43A05" w:rsidP="004812AF">
      <w:pPr>
        <w:pStyle w:val="ListParagraph"/>
        <w:numPr>
          <w:ilvl w:val="1"/>
          <w:numId w:val="8"/>
        </w:numPr>
      </w:pPr>
      <w:r>
        <w:t>Overview of the situation causing the need.</w:t>
      </w:r>
    </w:p>
    <w:p w:rsidR="00A43A05" w:rsidRDefault="00A43A05" w:rsidP="004812AF">
      <w:pPr>
        <w:pStyle w:val="ListParagraph"/>
        <w:numPr>
          <w:ilvl w:val="1"/>
          <w:numId w:val="8"/>
        </w:numPr>
      </w:pPr>
      <w:r>
        <w:t>Details about what staffing assistance is needed.</w:t>
      </w:r>
    </w:p>
    <w:p w:rsidR="00A43A05" w:rsidRDefault="00A43A05" w:rsidP="004812AF">
      <w:pPr>
        <w:pStyle w:val="ListParagraph"/>
        <w:numPr>
          <w:ilvl w:val="2"/>
          <w:numId w:val="8"/>
        </w:numPr>
      </w:pPr>
      <w:r>
        <w:t>The type and number/FTE of requested staff including licensure/certification requirements.</w:t>
      </w:r>
    </w:p>
    <w:p w:rsidR="00A43A05" w:rsidRDefault="00A43A05" w:rsidP="004812AF">
      <w:pPr>
        <w:pStyle w:val="ListParagraph"/>
        <w:numPr>
          <w:ilvl w:val="2"/>
          <w:numId w:val="8"/>
        </w:numPr>
      </w:pPr>
      <w:r>
        <w:t>An estimate of how quickly the requested staff is needed.</w:t>
      </w:r>
    </w:p>
    <w:p w:rsidR="00A43A05" w:rsidRDefault="00A43A05" w:rsidP="004812AF">
      <w:pPr>
        <w:pStyle w:val="ListParagraph"/>
        <w:numPr>
          <w:ilvl w:val="2"/>
          <w:numId w:val="8"/>
        </w:numPr>
      </w:pPr>
      <w:r>
        <w:t>Information regarding parking, entry, where and to whom to report, contacts</w:t>
      </w:r>
      <w:r w:rsidR="00DB673B">
        <w:t>’</w:t>
      </w:r>
      <w:r>
        <w:t xml:space="preserve"> information at LTC facility while working there and any other pertinent details needed.</w:t>
      </w:r>
    </w:p>
    <w:p w:rsidR="00A43A05" w:rsidRDefault="00A43A05" w:rsidP="004812AF">
      <w:pPr>
        <w:pStyle w:val="ListParagraph"/>
        <w:numPr>
          <w:ilvl w:val="2"/>
          <w:numId w:val="8"/>
        </w:numPr>
      </w:pPr>
      <w:r>
        <w:t>An estimate of how long the staff will be needed.</w:t>
      </w:r>
    </w:p>
    <w:p w:rsidR="00A43A05" w:rsidRDefault="00A43A05" w:rsidP="004812AF">
      <w:pPr>
        <w:pStyle w:val="ListParagraph"/>
        <w:numPr>
          <w:ilvl w:val="0"/>
          <w:numId w:val="8"/>
        </w:numPr>
      </w:pPr>
      <w:r>
        <w:t xml:space="preserve">Provide appropriate PPE for any staff sent to assist.  </w:t>
      </w:r>
    </w:p>
    <w:p w:rsidR="00A43A05" w:rsidRDefault="00A43A05" w:rsidP="004812AF">
      <w:pPr>
        <w:pStyle w:val="ListParagraph"/>
        <w:numPr>
          <w:ilvl w:val="0"/>
          <w:numId w:val="8"/>
        </w:numPr>
      </w:pPr>
      <w:r>
        <w:t>Vet any staff that offers to assist to ensure they can meet the need and the facility’s requirements. The facility will also be responsible for paying these staff members either directly or by reimbursing the sending facility.</w:t>
      </w:r>
    </w:p>
    <w:p w:rsidR="00A43A05" w:rsidRPr="005D4738" w:rsidRDefault="00A43A05" w:rsidP="00A43A05">
      <w:pPr>
        <w:rPr>
          <w:color w:val="000000"/>
        </w:rPr>
      </w:pPr>
      <w:r w:rsidRPr="00BA797A">
        <w:rPr>
          <w:b/>
          <w:color w:val="000000"/>
        </w:rPr>
        <w:t>C</w:t>
      </w:r>
      <w:r>
        <w:rPr>
          <w:b/>
          <w:color w:val="000000"/>
        </w:rPr>
        <w:t xml:space="preserve">risis - </w:t>
      </w:r>
      <w:r>
        <w:rPr>
          <w:color w:val="000000"/>
        </w:rPr>
        <w:t>When a lack of staffing may lead to the need to evacuate patients/residents or close the facility:</w:t>
      </w:r>
    </w:p>
    <w:p w:rsidR="00A43A05" w:rsidRPr="001F3B96" w:rsidRDefault="00A43A05" w:rsidP="004812AF">
      <w:pPr>
        <w:pStyle w:val="ListParagraph"/>
        <w:numPr>
          <w:ilvl w:val="0"/>
          <w:numId w:val="8"/>
        </w:numPr>
      </w:pPr>
      <w:r>
        <w:t>Ask for staff</w:t>
      </w:r>
      <w:r w:rsidRPr="001F3B96">
        <w:t xml:space="preserve"> support</w:t>
      </w:r>
      <w:r>
        <w:t xml:space="preserve"> assistance from</w:t>
      </w:r>
      <w:r w:rsidRPr="001F3B96">
        <w:t>:</w:t>
      </w:r>
    </w:p>
    <w:p w:rsidR="00A43A05" w:rsidRPr="00D20A9F" w:rsidRDefault="00A43A05" w:rsidP="004812AF">
      <w:pPr>
        <w:pStyle w:val="ListParagraph"/>
        <w:numPr>
          <w:ilvl w:val="1"/>
          <w:numId w:val="8"/>
        </w:numPr>
      </w:pPr>
      <w:r>
        <w:t>O</w:t>
      </w:r>
      <w:r w:rsidRPr="00D20A9F">
        <w:t xml:space="preserve">rganizations with which you have entered into a Memorandum of Understanding (MOU) as part of your emergency preparedness planning. </w:t>
      </w:r>
    </w:p>
    <w:p w:rsidR="00A43A05" w:rsidRDefault="00A43A05" w:rsidP="004812AF">
      <w:pPr>
        <w:pStyle w:val="ListParagraph"/>
        <w:numPr>
          <w:ilvl w:val="1"/>
          <w:numId w:val="8"/>
        </w:numPr>
      </w:pPr>
      <w:r>
        <w:t>Other local health</w:t>
      </w:r>
      <w:r w:rsidRPr="001F3B96">
        <w:t>care facilities</w:t>
      </w:r>
    </w:p>
    <w:p w:rsidR="00A46158" w:rsidRPr="003F4B23" w:rsidRDefault="00A46158" w:rsidP="004812AF">
      <w:pPr>
        <w:pStyle w:val="ListParagraph"/>
        <w:numPr>
          <w:ilvl w:val="0"/>
          <w:numId w:val="8"/>
        </w:numPr>
      </w:pPr>
      <w:r>
        <w:t>Contact families that have agreed to care for residents/patients at home during crisis times.  Use known resources to assist with patient transport as needed.</w:t>
      </w:r>
    </w:p>
    <w:p w:rsidR="00A43A05" w:rsidRPr="001F3B96" w:rsidRDefault="00A46158" w:rsidP="004812AF">
      <w:pPr>
        <w:pStyle w:val="ListParagraph"/>
        <w:numPr>
          <w:ilvl w:val="0"/>
          <w:numId w:val="8"/>
        </w:numPr>
      </w:pPr>
      <w:r>
        <w:t>If additional staffing is needed, a</w:t>
      </w:r>
      <w:r w:rsidR="00A43A05">
        <w:t>sk for assistance from:</w:t>
      </w:r>
    </w:p>
    <w:p w:rsidR="00A43A05" w:rsidRDefault="00A43A05" w:rsidP="004812AF">
      <w:pPr>
        <w:pStyle w:val="ListParagraph"/>
        <w:numPr>
          <w:ilvl w:val="1"/>
          <w:numId w:val="8"/>
        </w:numPr>
      </w:pPr>
      <w:r>
        <w:lastRenderedPageBreak/>
        <w:t>Local government emergency operations centers/ local public health</w:t>
      </w:r>
    </w:p>
    <w:p w:rsidR="00A43A05" w:rsidRPr="00962D10" w:rsidRDefault="00A43A05" w:rsidP="004812AF">
      <w:pPr>
        <w:pStyle w:val="ListParagraph"/>
        <w:numPr>
          <w:ilvl w:val="1"/>
          <w:numId w:val="8"/>
        </w:numPr>
      </w:pPr>
      <w:r>
        <w:t xml:space="preserve">SEMN Disaster Healthcare Coalition Healthcare Multiagency Coordination Center (H-MACC) by calling </w:t>
      </w:r>
      <w:r w:rsidRPr="00454891">
        <w:t xml:space="preserve">Mayo Clinic Emergency Communications </w:t>
      </w:r>
      <w:r>
        <w:t>(EC)</w:t>
      </w:r>
      <w:r w:rsidRPr="00454891">
        <w:t xml:space="preserve"> at 855.606.5458</w:t>
      </w:r>
      <w:r>
        <w:t xml:space="preserve"> as stated in the SEMN DHC Healthcare Multi-Agency Coordination Center (H-MACC) Guidelines document.</w:t>
      </w:r>
      <w:r w:rsidR="00A46158">
        <w:t xml:space="preserve"> When participating</w:t>
      </w:r>
      <w:r w:rsidRPr="00962D10">
        <w:t xml:space="preserve"> in the H-</w:t>
      </w:r>
      <w:r>
        <w:t>MACC activation conference call</w:t>
      </w:r>
      <w:r w:rsidR="00A46158">
        <w:t>,</w:t>
      </w:r>
      <w:r>
        <w:t xml:space="preserve"> p</w:t>
      </w:r>
      <w:r w:rsidRPr="00962D10">
        <w:t>rovide the following information to the H-MACC:</w:t>
      </w:r>
      <w:r>
        <w:t xml:space="preserve"> </w:t>
      </w:r>
    </w:p>
    <w:p w:rsidR="00A43A05" w:rsidRDefault="00A43A05" w:rsidP="004812AF">
      <w:pPr>
        <w:pStyle w:val="ListParagraph"/>
        <w:numPr>
          <w:ilvl w:val="2"/>
          <w:numId w:val="8"/>
        </w:numPr>
      </w:pPr>
      <w:r>
        <w:t>The type and number/FTE of requested staff including licensure/certification requirements.</w:t>
      </w:r>
    </w:p>
    <w:p w:rsidR="00A43A05" w:rsidRDefault="00A43A05" w:rsidP="004812AF">
      <w:pPr>
        <w:pStyle w:val="ListParagraph"/>
        <w:numPr>
          <w:ilvl w:val="2"/>
          <w:numId w:val="8"/>
        </w:numPr>
      </w:pPr>
      <w:r>
        <w:t>An estimate of how quickly the requested staff is needed.</w:t>
      </w:r>
    </w:p>
    <w:p w:rsidR="00A43A05" w:rsidRDefault="00A43A05" w:rsidP="004812AF">
      <w:pPr>
        <w:pStyle w:val="ListParagraph"/>
        <w:numPr>
          <w:ilvl w:val="2"/>
          <w:numId w:val="8"/>
        </w:numPr>
      </w:pPr>
      <w:r>
        <w:t>Information regarding parking, entry, where and to whom to report, contacts</w:t>
      </w:r>
      <w:r w:rsidR="00004952">
        <w:t>’</w:t>
      </w:r>
      <w:r>
        <w:t xml:space="preserve"> information at LTC facility while working there and any other pertinent details needed.</w:t>
      </w:r>
    </w:p>
    <w:p w:rsidR="00A43A05" w:rsidRDefault="00A43A05" w:rsidP="004812AF">
      <w:pPr>
        <w:pStyle w:val="ListParagraph"/>
        <w:numPr>
          <w:ilvl w:val="2"/>
          <w:numId w:val="8"/>
        </w:numPr>
      </w:pPr>
      <w:r>
        <w:t>An estimate of how long the staff will be needed.</w:t>
      </w:r>
    </w:p>
    <w:p w:rsidR="00A43A05" w:rsidRPr="00A46158" w:rsidRDefault="00A46158" w:rsidP="00A46158">
      <w:pPr>
        <w:ind w:left="1800"/>
        <w:rPr>
          <w:i/>
        </w:rPr>
      </w:pPr>
      <w:r w:rsidRPr="00A46158">
        <w:rPr>
          <w:i/>
        </w:rPr>
        <w:t xml:space="preserve">Note: </w:t>
      </w:r>
      <w:r w:rsidR="00A43A05" w:rsidRPr="00A46158">
        <w:rPr>
          <w:i/>
        </w:rPr>
        <w:t>If a member of the SEMN DHC compact, follow the provisions of that document for procedures and reimbursement of sending agencies.  If not a member, an agreement should be made with the sending agency before staff are sent about reimbursement, liability and workman’s compensation issues.</w:t>
      </w:r>
    </w:p>
    <w:p w:rsidR="00A46158" w:rsidRPr="00A46158" w:rsidRDefault="00A43A05" w:rsidP="004812AF">
      <w:pPr>
        <w:pStyle w:val="ListParagraph"/>
        <w:numPr>
          <w:ilvl w:val="1"/>
          <w:numId w:val="8"/>
        </w:numPr>
        <w:contextualSpacing w:val="0"/>
        <w:rPr>
          <w:rFonts w:cs="Times New Roman"/>
        </w:rPr>
      </w:pPr>
      <w:r>
        <w:t xml:space="preserve">State Healthcare Coordination Center </w:t>
      </w:r>
      <w:r w:rsidRPr="009B48C2">
        <w:t>Minnesota Healthcare Resource Call Center</w:t>
      </w:r>
      <w:r>
        <w:t xml:space="preserve"> </w:t>
      </w:r>
      <w:r w:rsidR="00A46158" w:rsidRPr="00A46158">
        <w:rPr>
          <w:rFonts w:cs="Times New Roman"/>
        </w:rPr>
        <w:t>Utilize the SHCC Minnesota Healthcare Resource Call Center (MHRCC) at 1-833-454-0149 (toll free) or 651-201-3970 (local).</w:t>
      </w:r>
    </w:p>
    <w:p w:rsidR="00A46158" w:rsidRDefault="00A46158" w:rsidP="004812AF">
      <w:pPr>
        <w:pStyle w:val="ListParagraph"/>
        <w:numPr>
          <w:ilvl w:val="0"/>
          <w:numId w:val="8"/>
        </w:numPr>
      </w:pPr>
      <w:r>
        <w:t xml:space="preserve">Vet any staff that offers to assist to ensure they can meet the need and the facility’s requirements. The facility will also be responsible for paying these staff members either directly or by reimbursing the sending </w:t>
      </w:r>
      <w:r w:rsidR="00004952">
        <w:t>agency</w:t>
      </w:r>
      <w:r>
        <w:t>.</w:t>
      </w:r>
    </w:p>
    <w:p w:rsidR="00A43A05" w:rsidRDefault="00A43A05" w:rsidP="004812AF">
      <w:pPr>
        <w:pStyle w:val="ListParagraph"/>
        <w:numPr>
          <w:ilvl w:val="1"/>
          <w:numId w:val="8"/>
        </w:numPr>
      </w:pPr>
      <w:r>
        <w:t xml:space="preserve">Provide just-in-time training to staff sent to assist for orientation to ensure they understand their roles, policies, and procedures; thereby maximizing efficiency of operations and reducing workplace safety risks. It is essential that workers receive training prior to participating in operations in the facility in infection control procedures including the donning, doffing, usage, and disposal of the PPE they will wear. </w:t>
      </w:r>
    </w:p>
    <w:p w:rsidR="00A43A05" w:rsidRDefault="00A43A05" w:rsidP="004812AF">
      <w:pPr>
        <w:pStyle w:val="ListParagraph"/>
        <w:numPr>
          <w:ilvl w:val="1"/>
          <w:numId w:val="8"/>
        </w:numPr>
      </w:pPr>
      <w:r>
        <w:t xml:space="preserve">Provide appropriate PPE for any staff sent to assist.  </w:t>
      </w:r>
    </w:p>
    <w:p w:rsidR="00A46158" w:rsidRPr="004872B2" w:rsidRDefault="00A43A05" w:rsidP="00E14C59">
      <w:pPr>
        <w:rPr>
          <w:rFonts w:cs="Times New Roman"/>
        </w:rPr>
      </w:pPr>
      <w:r w:rsidRPr="00B737E6">
        <w:rPr>
          <w:rFonts w:cs="Times New Roman"/>
        </w:rPr>
        <w:t xml:space="preserve">Per </w:t>
      </w:r>
      <w:hyperlink r:id="rId25" w:history="1">
        <w:r w:rsidRPr="00B737E6">
          <w:rPr>
            <w:rStyle w:val="Hyperlink"/>
            <w:rFonts w:cs="Times New Roman"/>
          </w:rPr>
          <w:t>CDC guidance</w:t>
        </w:r>
      </w:hyperlink>
      <w:r w:rsidRPr="00B737E6">
        <w:rPr>
          <w:rFonts w:cs="Times New Roman"/>
        </w:rPr>
        <w:t xml:space="preserve"> If shortages continue despite other mitigation strategies, consider implementing criteria to allow staff with suspected or confirmed COVID-19 who are well enough to work but have not met all Return to Work Criteria to work. </w:t>
      </w:r>
      <w:r w:rsidR="00004952" w:rsidRPr="00B737E6">
        <w:rPr>
          <w:rFonts w:cs="Times New Roman"/>
        </w:rPr>
        <w:t>S</w:t>
      </w:r>
      <w:r w:rsidR="00E14C59" w:rsidRPr="00B737E6">
        <w:rPr>
          <w:rFonts w:cs="Times New Roman"/>
        </w:rPr>
        <w:t>taff</w:t>
      </w:r>
      <w:r w:rsidR="00A46158" w:rsidRPr="00B737E6">
        <w:rPr>
          <w:rFonts w:cs="Times New Roman"/>
        </w:rPr>
        <w:t xml:space="preserve"> return</w:t>
      </w:r>
      <w:r w:rsidR="00E14C59" w:rsidRPr="00B737E6">
        <w:rPr>
          <w:rFonts w:cs="Times New Roman"/>
        </w:rPr>
        <w:t>ing</w:t>
      </w:r>
      <w:r w:rsidR="00A46158" w:rsidRPr="00B737E6">
        <w:rPr>
          <w:rFonts w:cs="Times New Roman"/>
        </w:rPr>
        <w:t xml:space="preserve"> to work will be prioritized based upon several factors including who is nearest to their RTW date. Additionally, employees returning to work will follow current PPE guidelines</w:t>
      </w:r>
      <w:r w:rsidR="00A46158" w:rsidRPr="004872B2">
        <w:rPr>
          <w:rFonts w:cs="Times New Roman"/>
        </w:rPr>
        <w:t>.</w:t>
      </w:r>
    </w:p>
    <w:p w:rsidR="00A43A05" w:rsidRPr="003F4B23" w:rsidRDefault="00A43A05" w:rsidP="004812AF">
      <w:pPr>
        <w:pStyle w:val="ListParagraph"/>
        <w:numPr>
          <w:ilvl w:val="0"/>
          <w:numId w:val="8"/>
        </w:numPr>
      </w:pPr>
      <w:r w:rsidRPr="003F4B23">
        <w:t xml:space="preserve">If </w:t>
      </w:r>
      <w:r>
        <w:t>staff</w:t>
      </w:r>
      <w:r w:rsidRPr="003F4B23">
        <w:t xml:space="preserve"> are allowed to work before meeting all criteria, they should be restricted from contact with severely immunocompromised patients (e.g., transplant, hematology-oncology) and facilities should consider prioritizing their duties in the following order:</w:t>
      </w:r>
    </w:p>
    <w:p w:rsidR="00A43A05" w:rsidRPr="00A46158" w:rsidRDefault="00A43A05" w:rsidP="004812AF">
      <w:pPr>
        <w:pStyle w:val="ListParagraph"/>
        <w:numPr>
          <w:ilvl w:val="1"/>
          <w:numId w:val="8"/>
        </w:numPr>
        <w:rPr>
          <w:rFonts w:cs="Times New Roman"/>
        </w:rPr>
      </w:pPr>
      <w:r w:rsidRPr="00A46158">
        <w:rPr>
          <w:rFonts w:cs="Times New Roman"/>
        </w:rPr>
        <w:t>If not already done, allow staff with suspected or confirmed COVID-19 to perform job duties where they do not interact with others (e.g., patients</w:t>
      </w:r>
      <w:r w:rsidR="00004952">
        <w:rPr>
          <w:rFonts w:cs="Times New Roman"/>
        </w:rPr>
        <w:t>/residents</w:t>
      </w:r>
      <w:r w:rsidRPr="00A46158">
        <w:rPr>
          <w:rFonts w:cs="Times New Roman"/>
        </w:rPr>
        <w:t xml:space="preserve"> or other staff), such as in telemedicine services.</w:t>
      </w:r>
    </w:p>
    <w:p w:rsidR="00A43A05" w:rsidRPr="00A46158" w:rsidRDefault="00A43A05" w:rsidP="004812AF">
      <w:pPr>
        <w:pStyle w:val="ListParagraph"/>
        <w:numPr>
          <w:ilvl w:val="1"/>
          <w:numId w:val="8"/>
        </w:numPr>
        <w:rPr>
          <w:rFonts w:cs="Times New Roman"/>
        </w:rPr>
      </w:pPr>
      <w:r w:rsidRPr="00A46158">
        <w:rPr>
          <w:rFonts w:cs="Times New Roman"/>
        </w:rPr>
        <w:lastRenderedPageBreak/>
        <w:t>Allow staff with confirmed COVID-19 to provide direct care only for patients with confirmed COVID-19, preferably in a cohort setting.</w:t>
      </w:r>
    </w:p>
    <w:p w:rsidR="00A43A05" w:rsidRPr="00A46158" w:rsidRDefault="00A43A05" w:rsidP="004812AF">
      <w:pPr>
        <w:pStyle w:val="ListParagraph"/>
        <w:numPr>
          <w:ilvl w:val="1"/>
          <w:numId w:val="8"/>
        </w:numPr>
        <w:rPr>
          <w:rFonts w:cs="Times New Roman"/>
        </w:rPr>
      </w:pPr>
      <w:r w:rsidRPr="00A46158">
        <w:rPr>
          <w:rFonts w:cs="Times New Roman"/>
        </w:rPr>
        <w:t>Allow staff with confirmed COVID-19 to provide direct care for patients with suspected COVID-19.</w:t>
      </w:r>
    </w:p>
    <w:p w:rsidR="00A43A05" w:rsidRPr="00A46158" w:rsidRDefault="00A43A05" w:rsidP="004812AF">
      <w:pPr>
        <w:pStyle w:val="ListParagraph"/>
        <w:numPr>
          <w:ilvl w:val="1"/>
          <w:numId w:val="8"/>
        </w:numPr>
        <w:rPr>
          <w:rFonts w:cs="Times New Roman"/>
        </w:rPr>
      </w:pPr>
      <w:r w:rsidRPr="00A46158">
        <w:rPr>
          <w:rFonts w:cs="Times New Roman"/>
        </w:rPr>
        <w:t>As a last resort, allow staff with confirmed COVID-19 to provide direct care for patients without suspected or confirmed COVID-19.</w:t>
      </w:r>
    </w:p>
    <w:p w:rsidR="004872B2" w:rsidRDefault="004872B2" w:rsidP="004872B2">
      <w:pPr>
        <w:pStyle w:val="Heading2"/>
      </w:pPr>
      <w:bookmarkStart w:id="13" w:name="P46_5206"/>
      <w:bookmarkStart w:id="14" w:name="_Toc43710578"/>
      <w:bookmarkEnd w:id="13"/>
      <w:r>
        <w:t xml:space="preserve">Additional </w:t>
      </w:r>
      <w:r w:rsidR="00E14C59">
        <w:t>R</w:t>
      </w:r>
      <w:r>
        <w:t>esources</w:t>
      </w:r>
      <w:bookmarkEnd w:id="14"/>
    </w:p>
    <w:p w:rsidR="004872B2" w:rsidRPr="004872B2" w:rsidRDefault="004872B2" w:rsidP="004872B2">
      <w:pPr>
        <w:rPr>
          <w:rFonts w:cs="Times New Roman"/>
        </w:rPr>
      </w:pPr>
      <w:r w:rsidRPr="004872B2">
        <w:rPr>
          <w:rFonts w:cs="Times New Roman"/>
        </w:rPr>
        <w:t>CDC: Strategies to Mitigate Healthcare Personnel Shortages:</w:t>
      </w:r>
    </w:p>
    <w:p w:rsidR="004872B2" w:rsidRPr="004872B2" w:rsidRDefault="002405EE" w:rsidP="00E14C59">
      <w:pPr>
        <w:ind w:left="720"/>
        <w:rPr>
          <w:rFonts w:cs="Times New Roman"/>
        </w:rPr>
      </w:pPr>
      <w:hyperlink r:id="rId26" w:tgtFrame="_top" w:history="1">
        <w:r w:rsidR="004872B2" w:rsidRPr="004872B2">
          <w:rPr>
            <w:rStyle w:val="Hyperlink"/>
            <w:rFonts w:cs="Times New Roman"/>
          </w:rPr>
          <w:t>https://www.cdc.gov/coronavirus/2019-ncov/hcp/mitigating-staff-shortages.html</w:t>
        </w:r>
      </w:hyperlink>
    </w:p>
    <w:p w:rsidR="004872B2" w:rsidRDefault="00276AFD" w:rsidP="004872B2">
      <w:pPr>
        <w:rPr>
          <w:rFonts w:cs="Times New Roman"/>
        </w:rPr>
      </w:pPr>
      <w:r>
        <w:rPr>
          <w:rFonts w:cs="Times New Roman"/>
        </w:rPr>
        <w:t xml:space="preserve">MDH </w:t>
      </w:r>
      <w:r w:rsidR="004872B2" w:rsidRPr="004872B2">
        <w:rPr>
          <w:rFonts w:cs="Times New Roman"/>
        </w:rPr>
        <w:t xml:space="preserve">Long Term Care </w:t>
      </w:r>
      <w:r w:rsidR="001B761B">
        <w:rPr>
          <w:rFonts w:cs="Times New Roman"/>
        </w:rPr>
        <w:t xml:space="preserve">Toolkit </w:t>
      </w:r>
      <w:r>
        <w:rPr>
          <w:rFonts w:cs="Times New Roman"/>
        </w:rPr>
        <w:t xml:space="preserve">Appendix C </w:t>
      </w:r>
      <w:r w:rsidR="004872B2" w:rsidRPr="004872B2">
        <w:rPr>
          <w:rFonts w:cs="Times New Roman"/>
        </w:rPr>
        <w:t>Emergency</w:t>
      </w:r>
      <w:r>
        <w:rPr>
          <w:rFonts w:cs="Times New Roman"/>
        </w:rPr>
        <w:t xml:space="preserve"> Staffing Progression &amp; Planning Worksheet</w:t>
      </w:r>
      <w:r w:rsidR="001B761B">
        <w:rPr>
          <w:rFonts w:cs="Times New Roman"/>
        </w:rPr>
        <w:t>:</w:t>
      </w:r>
    </w:p>
    <w:p w:rsidR="001B761B" w:rsidRPr="004872B2" w:rsidRDefault="00276AFD" w:rsidP="004872B2">
      <w:pPr>
        <w:rPr>
          <w:rFonts w:cs="Times New Roman"/>
        </w:rPr>
      </w:pPr>
      <w:r>
        <w:rPr>
          <w:rFonts w:cs="Times New Roman"/>
        </w:rPr>
        <w:tab/>
      </w:r>
      <w:hyperlink r:id="rId27" w:history="1">
        <w:r>
          <w:rPr>
            <w:rStyle w:val="Hyperlink"/>
          </w:rPr>
          <w:t>https://www.health.state.mn.us/diseases/coronavirus/hcp/ltctoolkit.pdf</w:t>
        </w:r>
      </w:hyperlink>
      <w:r>
        <w:rPr>
          <w:rStyle w:val="Hyperlink"/>
        </w:rPr>
        <w:t xml:space="preserve"> </w:t>
      </w:r>
    </w:p>
    <w:p w:rsidR="004872B2" w:rsidRPr="004872B2" w:rsidRDefault="004872B2" w:rsidP="004872B2">
      <w:pPr>
        <w:rPr>
          <w:rFonts w:cs="Times New Roman"/>
        </w:rPr>
      </w:pPr>
      <w:r w:rsidRPr="004872B2">
        <w:rPr>
          <w:rFonts w:cs="Times New Roman"/>
        </w:rPr>
        <w:t>Responding to and Monitoring COVID-19 Exposures in Health Care Settings:</w:t>
      </w:r>
    </w:p>
    <w:p w:rsidR="004872B2" w:rsidRPr="004872B2" w:rsidRDefault="002405EE" w:rsidP="00E14C59">
      <w:pPr>
        <w:ind w:left="720"/>
        <w:rPr>
          <w:rFonts w:cs="Times New Roman"/>
        </w:rPr>
      </w:pPr>
      <w:hyperlink r:id="rId28" w:tgtFrame="_top" w:history="1">
        <w:r w:rsidR="004872B2" w:rsidRPr="004872B2">
          <w:rPr>
            <w:rStyle w:val="Hyperlink"/>
            <w:rFonts w:cs="Times New Roman"/>
          </w:rPr>
          <w:t>https://www.health.state.mn.us/diseases/coronavirus/hcp/response.pdf</w:t>
        </w:r>
      </w:hyperlink>
    </w:p>
    <w:p w:rsidR="00916ED6" w:rsidRPr="00A07BCA" w:rsidRDefault="000D5C67" w:rsidP="00916ED6">
      <w:pPr>
        <w:rPr>
          <w:rFonts w:cs="Times New Roman"/>
        </w:rPr>
      </w:pPr>
      <w:r w:rsidRPr="00A07BCA">
        <w:rPr>
          <w:rFonts w:cs="Times New Roman"/>
        </w:rPr>
        <w:t xml:space="preserve">Additional </w:t>
      </w:r>
      <w:r w:rsidR="00916ED6" w:rsidRPr="00A07BCA">
        <w:rPr>
          <w:rFonts w:cs="Times New Roman"/>
        </w:rPr>
        <w:t>considerations include:</w:t>
      </w:r>
      <w:r w:rsidR="009645B7">
        <w:rPr>
          <w:rFonts w:cs="Times New Roman"/>
        </w:rPr>
        <w:t xml:space="preserve"> </w:t>
      </w:r>
    </w:p>
    <w:p w:rsidR="00916ED6" w:rsidRPr="00A07BCA" w:rsidRDefault="00755F59" w:rsidP="004812AF">
      <w:pPr>
        <w:pStyle w:val="ListParagraph"/>
        <w:numPr>
          <w:ilvl w:val="0"/>
          <w:numId w:val="2"/>
        </w:numPr>
        <w:spacing w:after="0"/>
        <w:rPr>
          <w:rFonts w:cs="Times New Roman"/>
        </w:rPr>
      </w:pPr>
      <w:r w:rsidRPr="00A07BCA">
        <w:rPr>
          <w:rFonts w:cs="Times New Roman"/>
        </w:rPr>
        <w:t>If normal tasks are altered for staff, consider what n</w:t>
      </w:r>
      <w:r w:rsidR="00916ED6" w:rsidRPr="00A07BCA">
        <w:rPr>
          <w:rFonts w:cs="Times New Roman"/>
        </w:rPr>
        <w:t>otification</w:t>
      </w:r>
      <w:r w:rsidRPr="00A07BCA">
        <w:rPr>
          <w:rFonts w:cs="Times New Roman"/>
        </w:rPr>
        <w:t>s should be made to</w:t>
      </w:r>
      <w:r w:rsidR="00916ED6" w:rsidRPr="00A07BCA">
        <w:rPr>
          <w:rFonts w:cs="Times New Roman"/>
        </w:rPr>
        <w:t xml:space="preserve"> human resources, managers, union representatives and other key personnel as to status and plan implementation. </w:t>
      </w:r>
    </w:p>
    <w:p w:rsidR="001A0A95" w:rsidRPr="00A07BCA" w:rsidRDefault="001A0A95" w:rsidP="004812AF">
      <w:pPr>
        <w:pStyle w:val="ListParagraph"/>
        <w:numPr>
          <w:ilvl w:val="0"/>
          <w:numId w:val="2"/>
        </w:numPr>
        <w:spacing w:after="0"/>
        <w:rPr>
          <w:rFonts w:cs="Times New Roman"/>
        </w:rPr>
      </w:pPr>
      <w:r w:rsidRPr="00A07BCA">
        <w:rPr>
          <w:rFonts w:cs="Times New Roman"/>
        </w:rPr>
        <w:t xml:space="preserve">Assess union </w:t>
      </w:r>
      <w:r w:rsidR="00004952">
        <w:rPr>
          <w:rFonts w:cs="Times New Roman"/>
        </w:rPr>
        <w:t>considerations</w:t>
      </w:r>
      <w:r w:rsidR="00004952" w:rsidRPr="00A07BCA">
        <w:rPr>
          <w:rFonts w:cs="Times New Roman"/>
        </w:rPr>
        <w:t xml:space="preserve"> </w:t>
      </w:r>
      <w:r w:rsidRPr="00A07BCA">
        <w:rPr>
          <w:rFonts w:cs="Times New Roman"/>
        </w:rPr>
        <w:t xml:space="preserve">surrounding overtime issues and disaster support/sharing of responsibilities among workers. </w:t>
      </w:r>
    </w:p>
    <w:p w:rsidR="00916ED6" w:rsidRPr="00A07BCA" w:rsidRDefault="001A0A95" w:rsidP="004812AF">
      <w:pPr>
        <w:pStyle w:val="ListParagraph"/>
        <w:numPr>
          <w:ilvl w:val="0"/>
          <w:numId w:val="2"/>
        </w:numPr>
        <w:spacing w:after="0"/>
        <w:rPr>
          <w:rFonts w:cs="Times New Roman"/>
        </w:rPr>
      </w:pPr>
      <w:r>
        <w:rPr>
          <w:rFonts w:cs="Times New Roman"/>
        </w:rPr>
        <w:t>Identify</w:t>
      </w:r>
      <w:r w:rsidR="00916ED6" w:rsidRPr="00A07BCA">
        <w:rPr>
          <w:rFonts w:cs="Times New Roman"/>
        </w:rPr>
        <w:t xml:space="preserve"> work options available through “telecommuting” or other off-site possibilities. </w:t>
      </w:r>
    </w:p>
    <w:p w:rsidR="00916ED6" w:rsidRPr="00A07BCA" w:rsidRDefault="00916ED6" w:rsidP="004812AF">
      <w:pPr>
        <w:pStyle w:val="ListParagraph"/>
        <w:numPr>
          <w:ilvl w:val="0"/>
          <w:numId w:val="2"/>
        </w:numPr>
        <w:spacing w:after="0"/>
        <w:rPr>
          <w:rFonts w:cs="Times New Roman"/>
        </w:rPr>
      </w:pPr>
      <w:r w:rsidRPr="00A07BCA">
        <w:rPr>
          <w:rFonts w:cs="Times New Roman"/>
        </w:rPr>
        <w:t xml:space="preserve">Assess flexible leave options that would allow employees to address family needs while continuing to support the </w:t>
      </w:r>
      <w:r w:rsidR="00004952">
        <w:rPr>
          <w:rFonts w:cs="Times New Roman"/>
        </w:rPr>
        <w:t>organization</w:t>
      </w:r>
      <w:r w:rsidR="002569D5">
        <w:rPr>
          <w:rFonts w:cs="Times New Roman"/>
        </w:rPr>
        <w:t xml:space="preserve"> t</w:t>
      </w:r>
      <w:r w:rsidRPr="00A07BCA">
        <w:rPr>
          <w:rFonts w:cs="Times New Roman"/>
        </w:rPr>
        <w:t xml:space="preserve">hrough a flexible work plan where feasible. </w:t>
      </w:r>
    </w:p>
    <w:p w:rsidR="009C157C" w:rsidRPr="00B055E1" w:rsidRDefault="001A0A95" w:rsidP="004812AF">
      <w:pPr>
        <w:pStyle w:val="ListParagraph"/>
        <w:numPr>
          <w:ilvl w:val="0"/>
          <w:numId w:val="2"/>
        </w:numPr>
        <w:spacing w:after="0"/>
        <w:rPr>
          <w:rFonts w:cs="Times New Roman"/>
          <w:szCs w:val="24"/>
        </w:rPr>
      </w:pPr>
      <w:r>
        <w:rPr>
          <w:rFonts w:cs="Times New Roman"/>
        </w:rPr>
        <w:t>Evaluate</w:t>
      </w:r>
      <w:r w:rsidR="00916ED6" w:rsidRPr="00E05C88">
        <w:rPr>
          <w:rFonts w:cs="Times New Roman"/>
        </w:rPr>
        <w:t xml:space="preserve"> potential health and safety issues that may arise through diversion of staff to new job roles and loss of critical staff i</w:t>
      </w:r>
      <w:r w:rsidR="00E4666B" w:rsidRPr="00E05C88">
        <w:rPr>
          <w:rFonts w:cs="Times New Roman"/>
        </w:rPr>
        <w:t>n various operational positions</w:t>
      </w:r>
    </w:p>
    <w:p w:rsidR="00B055E1" w:rsidRDefault="00B055E1" w:rsidP="00B055E1">
      <w:pPr>
        <w:spacing w:after="0"/>
        <w:rPr>
          <w:rFonts w:cs="Times New Roman"/>
          <w:szCs w:val="24"/>
        </w:rPr>
      </w:pPr>
    </w:p>
    <w:p w:rsidR="00B055E1" w:rsidRDefault="00B055E1" w:rsidP="00B055E1">
      <w:pPr>
        <w:spacing w:after="0"/>
        <w:rPr>
          <w:rFonts w:cs="Times New Roman"/>
          <w:szCs w:val="24"/>
        </w:rPr>
      </w:pPr>
    </w:p>
    <w:p w:rsidR="00B055E1" w:rsidRDefault="00B055E1" w:rsidP="00B055E1">
      <w:pPr>
        <w:spacing w:after="0"/>
        <w:rPr>
          <w:rFonts w:cs="Times New Roman"/>
          <w:szCs w:val="24"/>
        </w:rPr>
      </w:pPr>
    </w:p>
    <w:p w:rsidR="00B055E1" w:rsidRDefault="00B055E1" w:rsidP="00B055E1">
      <w:pPr>
        <w:spacing w:after="0"/>
        <w:rPr>
          <w:rFonts w:cs="Times New Roman"/>
          <w:szCs w:val="24"/>
        </w:rPr>
      </w:pPr>
    </w:p>
    <w:p w:rsidR="00B055E1" w:rsidRDefault="00B055E1" w:rsidP="00B055E1">
      <w:pPr>
        <w:spacing w:after="0"/>
        <w:rPr>
          <w:rFonts w:cs="Times New Roman"/>
          <w:szCs w:val="24"/>
        </w:rPr>
      </w:pPr>
    </w:p>
    <w:p w:rsidR="00B055E1" w:rsidRDefault="00B055E1" w:rsidP="00B055E1">
      <w:pPr>
        <w:spacing w:after="0"/>
        <w:rPr>
          <w:rFonts w:cs="Times New Roman"/>
          <w:szCs w:val="24"/>
        </w:rPr>
      </w:pPr>
    </w:p>
    <w:p w:rsidR="00B055E1" w:rsidRDefault="00B055E1" w:rsidP="00B055E1">
      <w:pPr>
        <w:spacing w:after="0"/>
        <w:rPr>
          <w:rFonts w:cs="Times New Roman"/>
          <w:szCs w:val="24"/>
        </w:rPr>
      </w:pPr>
    </w:p>
    <w:p w:rsidR="00B055E1" w:rsidRDefault="00B055E1" w:rsidP="00B055E1">
      <w:pPr>
        <w:spacing w:after="0"/>
        <w:rPr>
          <w:rFonts w:cs="Times New Roman"/>
          <w:szCs w:val="24"/>
        </w:rPr>
      </w:pPr>
    </w:p>
    <w:p w:rsidR="00B055E1" w:rsidRDefault="00B055E1" w:rsidP="00B055E1">
      <w:pPr>
        <w:spacing w:after="0"/>
        <w:rPr>
          <w:rFonts w:cs="Times New Roman"/>
          <w:szCs w:val="24"/>
        </w:rPr>
      </w:pPr>
    </w:p>
    <w:p w:rsidR="00B055E1" w:rsidRDefault="00B055E1" w:rsidP="00B055E1">
      <w:pPr>
        <w:spacing w:after="0"/>
        <w:rPr>
          <w:rFonts w:cs="Times New Roman"/>
          <w:szCs w:val="24"/>
        </w:rPr>
      </w:pPr>
    </w:p>
    <w:p w:rsidR="00B055E1" w:rsidRDefault="00B055E1" w:rsidP="00B055E1">
      <w:pPr>
        <w:spacing w:after="0"/>
        <w:rPr>
          <w:rFonts w:cs="Times New Roman"/>
          <w:szCs w:val="24"/>
        </w:rPr>
      </w:pPr>
    </w:p>
    <w:p w:rsidR="00B055E1" w:rsidRDefault="00B055E1" w:rsidP="00B055E1">
      <w:pPr>
        <w:spacing w:after="0"/>
        <w:rPr>
          <w:rFonts w:cs="Times New Roman"/>
          <w:szCs w:val="24"/>
        </w:rPr>
      </w:pPr>
    </w:p>
    <w:p w:rsidR="00B055E1" w:rsidRDefault="00B055E1" w:rsidP="00B055E1">
      <w:pPr>
        <w:spacing w:after="0"/>
        <w:rPr>
          <w:rFonts w:cs="Times New Roman"/>
          <w:szCs w:val="24"/>
        </w:rPr>
      </w:pPr>
    </w:p>
    <w:p w:rsidR="00B055E1" w:rsidRDefault="00B055E1" w:rsidP="00B055E1">
      <w:pPr>
        <w:spacing w:after="0"/>
        <w:rPr>
          <w:rFonts w:cs="Times New Roman"/>
          <w:szCs w:val="24"/>
        </w:rPr>
      </w:pPr>
    </w:p>
    <w:p w:rsidR="004273A5" w:rsidRDefault="004273A5" w:rsidP="004273A5">
      <w:pPr>
        <w:pStyle w:val="Heading1"/>
      </w:pPr>
      <w:bookmarkStart w:id="15" w:name="_Toc17890272"/>
      <w:bookmarkStart w:id="16" w:name="_Toc43710579"/>
      <w:r>
        <w:t>A</w:t>
      </w:r>
      <w:r w:rsidR="00E62624">
        <w:t>nnex</w:t>
      </w:r>
      <w:r>
        <w:t xml:space="preserve"> </w:t>
      </w:r>
      <w:r w:rsidR="00E62624">
        <w:t>1</w:t>
      </w:r>
      <w:r>
        <w:t>: Guidance</w:t>
      </w:r>
      <w:bookmarkEnd w:id="16"/>
    </w:p>
    <w:p w:rsidR="004273A5" w:rsidRPr="004273A5" w:rsidRDefault="004273A5" w:rsidP="004273A5"/>
    <w:p w:rsidR="001B5416" w:rsidRPr="004273A5" w:rsidRDefault="001B5416" w:rsidP="004273A5">
      <w:pPr>
        <w:pStyle w:val="Heading2"/>
      </w:pPr>
      <w:bookmarkStart w:id="17" w:name="_Toc43278814"/>
      <w:bookmarkStart w:id="18" w:name="_Toc43710580"/>
      <w:r w:rsidRPr="004273A5">
        <w:t>Scope</w:t>
      </w:r>
      <w:bookmarkEnd w:id="15"/>
      <w:bookmarkEnd w:id="17"/>
      <w:bookmarkEnd w:id="18"/>
    </w:p>
    <w:p w:rsidR="001B5416" w:rsidRDefault="001B5416" w:rsidP="001B5416">
      <w:pPr>
        <w:rPr>
          <w:rFonts w:cs="Times New Roman"/>
        </w:rPr>
      </w:pPr>
      <w:r>
        <w:rPr>
          <w:rFonts w:cs="Times New Roman"/>
        </w:rPr>
        <w:t xml:space="preserve">Each organization is structured differently. After looking through the template, each organization must assess the most logical approach for their area. For some organizations, many of the sections of the plan will be the same from work area to work area. In those cases, it might make sense to have one overarching plan, just make sure to include all work areas in the location annex. For other areas, completing the template at the organization level would result in a template that is too broad and high level to be of value or too large a document to be functional so it would make sense to have multiple area-specific continuity plans within the same organization. </w:t>
      </w:r>
    </w:p>
    <w:p w:rsidR="001B5416" w:rsidRDefault="001B5416" w:rsidP="001B5416">
      <w:pPr>
        <w:spacing w:after="0"/>
        <w:rPr>
          <w:rFonts w:cs="Times New Roman"/>
        </w:rPr>
      </w:pPr>
      <w:r w:rsidRPr="004153CA">
        <w:rPr>
          <w:rFonts w:cs="Times New Roman"/>
        </w:rPr>
        <w:t>If you chose to complete the plan at the work</w:t>
      </w:r>
      <w:r>
        <w:rPr>
          <w:rFonts w:cs="Times New Roman"/>
        </w:rPr>
        <w:t>-</w:t>
      </w:r>
      <w:r w:rsidRPr="004153CA">
        <w:rPr>
          <w:rFonts w:cs="Times New Roman"/>
        </w:rPr>
        <w:t xml:space="preserve">area level, please include the location of the work areas covered. If you are completing the template at the department or division level, list the appropriate buildings/campuses in the location section. </w:t>
      </w:r>
    </w:p>
    <w:p w:rsidR="001B5416" w:rsidRDefault="001B5416" w:rsidP="00B055E1">
      <w:pPr>
        <w:spacing w:after="0"/>
        <w:rPr>
          <w:rFonts w:cs="Times New Roman"/>
          <w:szCs w:val="24"/>
        </w:rPr>
      </w:pPr>
    </w:p>
    <w:p w:rsidR="004273A5" w:rsidRPr="004273A5" w:rsidRDefault="004273A5" w:rsidP="004273A5">
      <w:pPr>
        <w:pStyle w:val="Heading2"/>
        <w:rPr>
          <w:szCs w:val="28"/>
        </w:rPr>
      </w:pPr>
      <w:bookmarkStart w:id="19" w:name="_Toc43710581"/>
      <w:r w:rsidRPr="00A07BCA">
        <w:t>Critical Functions</w:t>
      </w:r>
      <w:bookmarkEnd w:id="19"/>
    </w:p>
    <w:p w:rsidR="001B5416" w:rsidRDefault="001B5416" w:rsidP="00B055E1">
      <w:pPr>
        <w:spacing w:after="0"/>
        <w:rPr>
          <w:rFonts w:cs="Times New Roman"/>
          <w:szCs w:val="24"/>
        </w:rPr>
      </w:pPr>
    </w:p>
    <w:p w:rsidR="00B055E1" w:rsidRPr="00B055E1" w:rsidRDefault="00B055E1" w:rsidP="00B055E1">
      <w:pPr>
        <w:spacing w:after="0"/>
        <w:rPr>
          <w:rFonts w:cs="Times New Roman"/>
          <w:i/>
          <w:iCs/>
          <w:szCs w:val="24"/>
        </w:rPr>
      </w:pPr>
      <w:r w:rsidRPr="00B055E1">
        <w:rPr>
          <w:rFonts w:cs="Times New Roman"/>
          <w:i/>
          <w:iCs/>
          <w:szCs w:val="24"/>
        </w:rPr>
        <w:t>Figure 1: Critical Function Guidance</w:t>
      </w:r>
    </w:p>
    <w:p w:rsidR="00B055E1" w:rsidRDefault="00B055E1" w:rsidP="00B055E1">
      <w:pPr>
        <w:spacing w:after="0"/>
        <w:rPr>
          <w:rFonts w:cs="Times New Roman"/>
          <w:szCs w:val="24"/>
        </w:rPr>
      </w:pPr>
    </w:p>
    <w:tbl>
      <w:tblPr>
        <w:tblStyle w:val="LightList"/>
        <w:tblW w:w="95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6"/>
        <w:gridCol w:w="1550"/>
        <w:gridCol w:w="3811"/>
      </w:tblGrid>
      <w:tr w:rsidR="00513C2C" w:rsidRPr="00A07BCA" w:rsidTr="00513C2C">
        <w:trPr>
          <w:cnfStyle w:val="100000000000" w:firstRow="1" w:lastRow="0" w:firstColumn="0" w:lastColumn="0" w:oddVBand="0" w:evenVBand="0" w:oddHBand="0" w:evenHBand="0" w:firstRowFirstColumn="0" w:firstRowLastColumn="0" w:lastRowFirstColumn="0" w:lastRowLastColumn="0"/>
          <w:trHeight w:val="620"/>
          <w:tblHeader/>
        </w:trPr>
        <w:tc>
          <w:tcPr>
            <w:cnfStyle w:val="001000000000" w:firstRow="0" w:lastRow="0" w:firstColumn="1" w:lastColumn="0" w:oddVBand="0" w:evenVBand="0" w:oddHBand="0" w:evenHBand="0" w:firstRowFirstColumn="0" w:firstRowLastColumn="0" w:lastRowFirstColumn="0" w:lastRowLastColumn="0"/>
            <w:tcW w:w="4297" w:type="dxa"/>
            <w:shd w:val="clear" w:color="auto" w:fill="ACB9CA" w:themeFill="text2" w:themeFillTint="66"/>
          </w:tcPr>
          <w:p w:rsidR="00513C2C" w:rsidRDefault="00513C2C" w:rsidP="00E62624">
            <w:pPr>
              <w:keepNext/>
              <w:jc w:val="center"/>
              <w:rPr>
                <w:rFonts w:cs="Times New Roman"/>
                <w:color w:val="auto"/>
              </w:rPr>
            </w:pPr>
            <w:r w:rsidRPr="009C157C">
              <w:rPr>
                <w:rFonts w:cs="Times New Roman"/>
                <w:color w:val="auto"/>
              </w:rPr>
              <w:t>Critical Function</w:t>
            </w:r>
          </w:p>
          <w:p w:rsidR="00513C2C" w:rsidRPr="009C157C" w:rsidRDefault="00513C2C" w:rsidP="00E62624">
            <w:pPr>
              <w:keepNext/>
              <w:jc w:val="center"/>
              <w:rPr>
                <w:rFonts w:cs="Times New Roman"/>
                <w:b w:val="0"/>
                <w:color w:val="auto"/>
              </w:rPr>
            </w:pPr>
            <w:r>
              <w:rPr>
                <w:rFonts w:cs="Times New Roman"/>
                <w:color w:val="auto"/>
              </w:rPr>
              <w:t>(General Service Transport/Escort)</w:t>
            </w:r>
          </w:p>
        </w:tc>
        <w:tc>
          <w:tcPr>
            <w:tcW w:w="1237" w:type="dxa"/>
            <w:shd w:val="clear" w:color="auto" w:fill="ACB9CA" w:themeFill="text2" w:themeFillTint="66"/>
          </w:tcPr>
          <w:p w:rsidR="00513C2C" w:rsidRPr="00C56CB5" w:rsidRDefault="00513C2C" w:rsidP="00E62624">
            <w:pPr>
              <w:keepNext/>
              <w:jc w:val="center"/>
              <w:cnfStyle w:val="100000000000" w:firstRow="1" w:lastRow="0" w:firstColumn="0" w:lastColumn="0" w:oddVBand="0" w:evenVBand="0" w:oddHBand="0" w:evenHBand="0" w:firstRowFirstColumn="0" w:firstRowLastColumn="0" w:lastRowFirstColumn="0" w:lastRowLastColumn="0"/>
              <w:rPr>
                <w:rFonts w:cs="Times New Roman"/>
                <w:b w:val="0"/>
                <w:color w:val="auto"/>
                <w:vertAlign w:val="superscript"/>
              </w:rPr>
            </w:pPr>
            <w:r>
              <w:rPr>
                <w:rFonts w:cs="Times New Roman"/>
                <w:color w:val="auto"/>
              </w:rPr>
              <w:t xml:space="preserve">Loss of </w:t>
            </w:r>
            <w:r w:rsidRPr="009C157C">
              <w:rPr>
                <w:rFonts w:cs="Times New Roman"/>
                <w:color w:val="auto"/>
              </w:rPr>
              <w:t>Function Impact</w:t>
            </w:r>
          </w:p>
        </w:tc>
        <w:tc>
          <w:tcPr>
            <w:tcW w:w="3983" w:type="dxa"/>
            <w:shd w:val="clear" w:color="auto" w:fill="ACB9CA" w:themeFill="text2" w:themeFillTint="66"/>
          </w:tcPr>
          <w:p w:rsidR="00513C2C" w:rsidRPr="009C157C" w:rsidRDefault="00513C2C" w:rsidP="00E62624">
            <w:pPr>
              <w:keepNext/>
              <w:jc w:val="center"/>
              <w:cnfStyle w:val="100000000000" w:firstRow="1" w:lastRow="0" w:firstColumn="0" w:lastColumn="0" w:oddVBand="0" w:evenVBand="0" w:oddHBand="0" w:evenHBand="0" w:firstRowFirstColumn="0" w:firstRowLastColumn="0" w:lastRowFirstColumn="0" w:lastRowLastColumn="0"/>
              <w:rPr>
                <w:rFonts w:cs="Times New Roman"/>
                <w:b w:val="0"/>
                <w:color w:val="auto"/>
              </w:rPr>
            </w:pPr>
            <w:r w:rsidRPr="009C157C">
              <w:rPr>
                <w:rFonts w:cs="Times New Roman"/>
                <w:color w:val="auto"/>
              </w:rPr>
              <w:t>Maximum Tolerable Downtime</w:t>
            </w:r>
          </w:p>
        </w:tc>
      </w:tr>
      <w:tr w:rsidR="00513C2C" w:rsidRPr="00A07BCA" w:rsidTr="00513C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97" w:type="dxa"/>
          </w:tcPr>
          <w:p w:rsidR="00513C2C" w:rsidRPr="00A07BCA" w:rsidRDefault="00513C2C" w:rsidP="00E62624">
            <w:pPr>
              <w:rPr>
                <w:rFonts w:cs="Times New Roman"/>
                <w:b w:val="0"/>
              </w:rPr>
            </w:pPr>
            <w:r>
              <w:rPr>
                <w:rFonts w:cs="Times New Roman"/>
                <w:b w:val="0"/>
              </w:rPr>
              <w:t>Patient Transport</w:t>
            </w:r>
          </w:p>
        </w:tc>
        <w:sdt>
          <w:sdtPr>
            <w:rPr>
              <w:rFonts w:cs="Times New Roman"/>
              <w:b/>
            </w:rPr>
            <w:id w:val="2122873883"/>
            <w:dropDownList>
              <w:listItem w:value="Choose an item."/>
              <w:listItem w:displayText="Catastrophic" w:value="Catastrophic"/>
              <w:listItem w:displayText="Critical" w:value="Critical"/>
              <w:listItem w:displayText="Marginal" w:value="Marginal"/>
              <w:listItem w:displayText="Negligible" w:value="Negligible"/>
            </w:dropDownList>
          </w:sdtPr>
          <w:sdtEndPr/>
          <w:sdtContent>
            <w:tc>
              <w:tcPr>
                <w:tcW w:w="1237" w:type="dxa"/>
              </w:tcPr>
              <w:p w:rsidR="00513C2C" w:rsidRPr="00A07BCA" w:rsidRDefault="00513C2C" w:rsidP="00E62624">
                <w:pPr>
                  <w:cnfStyle w:val="000000100000" w:firstRow="0" w:lastRow="0" w:firstColumn="0" w:lastColumn="0" w:oddVBand="0" w:evenVBand="0" w:oddHBand="1" w:evenHBand="0" w:firstRowFirstColumn="0" w:firstRowLastColumn="0" w:lastRowFirstColumn="0" w:lastRowLastColumn="0"/>
                  <w:rPr>
                    <w:rFonts w:cs="Times New Roman"/>
                    <w:b/>
                  </w:rPr>
                </w:pPr>
                <w:r>
                  <w:rPr>
                    <w:rFonts w:cs="Times New Roman"/>
                    <w:b/>
                  </w:rPr>
                  <w:t>Catastrophic</w:t>
                </w:r>
              </w:p>
            </w:tc>
          </w:sdtContent>
        </w:sdt>
        <w:tc>
          <w:tcPr>
            <w:tcW w:w="3983" w:type="dxa"/>
          </w:tcPr>
          <w:p w:rsidR="00513C2C" w:rsidRPr="00A07BCA" w:rsidRDefault="002405EE" w:rsidP="00E62624">
            <w:pPr>
              <w:cnfStyle w:val="000000100000" w:firstRow="0" w:lastRow="0" w:firstColumn="0" w:lastColumn="0" w:oddVBand="0" w:evenVBand="0" w:oddHBand="1" w:evenHBand="0" w:firstRowFirstColumn="0" w:firstRowLastColumn="0" w:lastRowFirstColumn="0" w:lastRowLastColumn="0"/>
              <w:rPr>
                <w:rFonts w:cs="Times New Roman"/>
                <w:b/>
              </w:rPr>
            </w:pPr>
            <w:sdt>
              <w:sdtPr>
                <w:rPr>
                  <w:rFonts w:cs="Times New Roman"/>
                  <w:b/>
                </w:rPr>
                <w:alias w:val="Time to Impact"/>
                <w:tag w:val="Time to Impact"/>
                <w:id w:val="2041932013"/>
                <w:dropDownList>
                  <w:listItem w:value="Choose an item."/>
                  <w:listItem w:displayText="Immediate" w:value="Immediate"/>
                  <w:listItem w:displayText="&lt; 10 Minutes" w:value="&lt; 10 Minutes"/>
                  <w:listItem w:displayText="&lt; 30 Minutes" w:value="&lt; 30 Minutes"/>
                  <w:listItem w:displayText="&lt; 1 hour" w:value="&lt; 1 hour"/>
                  <w:listItem w:displayText="2 hours" w:value="2 hours"/>
                  <w:listItem w:displayText="4 Hours" w:value="4 Hours"/>
                  <w:listItem w:displayText="8 Hours" w:value="8 Hours"/>
                  <w:listItem w:displayText="12 hours" w:value="12 hours"/>
                  <w:listItem w:displayText="24 hours" w:value="24 hours"/>
                  <w:listItem w:displayText="48 Hours" w:value="48 Hours"/>
                  <w:listItem w:displayText="72 Hours" w:value="72 Hours"/>
                  <w:listItem w:displayText="96 Hours" w:value="96 Hours"/>
                </w:dropDownList>
              </w:sdtPr>
              <w:sdtEndPr/>
              <w:sdtContent>
                <w:r w:rsidR="00513C2C">
                  <w:rPr>
                    <w:rFonts w:cs="Times New Roman"/>
                    <w:b/>
                  </w:rPr>
                  <w:t>2 hours</w:t>
                </w:r>
              </w:sdtContent>
            </w:sdt>
          </w:p>
        </w:tc>
      </w:tr>
      <w:tr w:rsidR="00513C2C" w:rsidRPr="00A07BCA" w:rsidTr="00513C2C">
        <w:tc>
          <w:tcPr>
            <w:cnfStyle w:val="001000000000" w:firstRow="0" w:lastRow="0" w:firstColumn="1" w:lastColumn="0" w:oddVBand="0" w:evenVBand="0" w:oddHBand="0" w:evenHBand="0" w:firstRowFirstColumn="0" w:firstRowLastColumn="0" w:lastRowFirstColumn="0" w:lastRowLastColumn="0"/>
            <w:tcW w:w="4297" w:type="dxa"/>
          </w:tcPr>
          <w:p w:rsidR="00513C2C" w:rsidRPr="00A07BCA" w:rsidRDefault="00513C2C" w:rsidP="00E62624">
            <w:pPr>
              <w:rPr>
                <w:rFonts w:eastAsia="Times New Roman" w:cs="Times New Roman"/>
                <w:highlight w:val="yellow"/>
              </w:rPr>
            </w:pPr>
            <w:r w:rsidRPr="00C26F1C">
              <w:rPr>
                <w:rFonts w:eastAsia="Times New Roman" w:cs="Times New Roman"/>
                <w:b w:val="0"/>
              </w:rPr>
              <w:t>Lab Transport</w:t>
            </w:r>
            <w:r>
              <w:rPr>
                <w:rFonts w:eastAsia="Times New Roman" w:cs="Times New Roman"/>
                <w:b w:val="0"/>
              </w:rPr>
              <w:t xml:space="preserve"> (Downtown Campus only)</w:t>
            </w:r>
          </w:p>
        </w:tc>
        <w:sdt>
          <w:sdtPr>
            <w:rPr>
              <w:rFonts w:cs="Times New Roman"/>
              <w:b/>
            </w:rPr>
            <w:id w:val="-1780248468"/>
            <w:dropDownList>
              <w:listItem w:value="Choose an item."/>
              <w:listItem w:displayText="Catastrophic" w:value="Catastrophic"/>
              <w:listItem w:displayText="Critical" w:value="Critical"/>
              <w:listItem w:displayText="Marginal" w:value="Marginal"/>
              <w:listItem w:displayText="Negligible" w:value="Negligible"/>
            </w:dropDownList>
          </w:sdtPr>
          <w:sdtEndPr/>
          <w:sdtContent>
            <w:tc>
              <w:tcPr>
                <w:tcW w:w="1237" w:type="dxa"/>
              </w:tcPr>
              <w:p w:rsidR="00513C2C" w:rsidRPr="00A07BCA" w:rsidRDefault="00513C2C" w:rsidP="00E62624">
                <w:pPr>
                  <w:cnfStyle w:val="000000000000" w:firstRow="0" w:lastRow="0" w:firstColumn="0" w:lastColumn="0" w:oddVBand="0" w:evenVBand="0" w:oddHBand="0" w:evenHBand="0" w:firstRowFirstColumn="0" w:firstRowLastColumn="0" w:lastRowFirstColumn="0" w:lastRowLastColumn="0"/>
                  <w:rPr>
                    <w:rFonts w:eastAsia="Times New Roman" w:cs="Times New Roman"/>
                    <w:bCs/>
                    <w:highlight w:val="yellow"/>
                  </w:rPr>
                </w:pPr>
                <w:r>
                  <w:rPr>
                    <w:rFonts w:cs="Times New Roman"/>
                    <w:b/>
                  </w:rPr>
                  <w:t>Critical</w:t>
                </w:r>
              </w:p>
            </w:tc>
          </w:sdtContent>
        </w:sdt>
        <w:tc>
          <w:tcPr>
            <w:tcW w:w="3983" w:type="dxa"/>
          </w:tcPr>
          <w:p w:rsidR="00513C2C" w:rsidRPr="00A07BCA" w:rsidRDefault="002405EE" w:rsidP="00E62624">
            <w:pPr>
              <w:cnfStyle w:val="000000000000" w:firstRow="0" w:lastRow="0" w:firstColumn="0" w:lastColumn="0" w:oddVBand="0" w:evenVBand="0" w:oddHBand="0" w:evenHBand="0" w:firstRowFirstColumn="0" w:firstRowLastColumn="0" w:lastRowFirstColumn="0" w:lastRowLastColumn="0"/>
              <w:rPr>
                <w:rFonts w:eastAsia="Times New Roman" w:cs="Times New Roman"/>
              </w:rPr>
            </w:pPr>
            <w:sdt>
              <w:sdtPr>
                <w:rPr>
                  <w:rFonts w:cs="Times New Roman"/>
                  <w:b/>
                </w:rPr>
                <w:alias w:val="Time to Impact"/>
                <w:tag w:val="Time to Impact"/>
                <w:id w:val="-820888685"/>
                <w:dropDownList>
                  <w:listItem w:value="Choose an item."/>
                  <w:listItem w:displayText="Immediate" w:value="Immediate"/>
                  <w:listItem w:displayText="&lt; 10 Minutes" w:value="&lt; 10 Minutes"/>
                  <w:listItem w:displayText="&lt; 30 Minutes" w:value="&lt; 30 Minutes"/>
                  <w:listItem w:displayText="&lt; 1 hour" w:value="&lt; 1 hour"/>
                  <w:listItem w:displayText="2 hours" w:value="2 hours"/>
                  <w:listItem w:displayText="4 Hours" w:value="4 Hours"/>
                  <w:listItem w:displayText="8 Hours" w:value="8 Hours"/>
                  <w:listItem w:displayText="12 hours" w:value="12 hours"/>
                  <w:listItem w:displayText="24 hours" w:value="24 hours"/>
                  <w:listItem w:displayText="48 Hours" w:value="48 Hours"/>
                  <w:listItem w:displayText="72 Hours" w:value="72 Hours"/>
                  <w:listItem w:displayText="96 Hours" w:value="96 Hours"/>
                </w:dropDownList>
              </w:sdtPr>
              <w:sdtEndPr/>
              <w:sdtContent>
                <w:r w:rsidR="00513C2C">
                  <w:rPr>
                    <w:rFonts w:cs="Times New Roman"/>
                    <w:b/>
                  </w:rPr>
                  <w:t>2 hours</w:t>
                </w:r>
              </w:sdtContent>
            </w:sdt>
          </w:p>
        </w:tc>
      </w:tr>
      <w:tr w:rsidR="00513C2C" w:rsidRPr="00A07BCA" w:rsidTr="00513C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97" w:type="dxa"/>
          </w:tcPr>
          <w:p w:rsidR="00513C2C" w:rsidRPr="00A07BCA" w:rsidRDefault="00513C2C" w:rsidP="00E62624">
            <w:pPr>
              <w:rPr>
                <w:rFonts w:eastAsia="Times New Roman" w:cs="Times New Roman"/>
                <w:highlight w:val="yellow"/>
              </w:rPr>
            </w:pPr>
            <w:r w:rsidRPr="00C26F1C">
              <w:rPr>
                <w:rFonts w:eastAsia="Times New Roman" w:cs="Times New Roman"/>
                <w:b w:val="0"/>
              </w:rPr>
              <w:t>Visitor Transport</w:t>
            </w:r>
          </w:p>
        </w:tc>
        <w:sdt>
          <w:sdtPr>
            <w:rPr>
              <w:rFonts w:cs="Times New Roman"/>
              <w:b/>
            </w:rPr>
            <w:id w:val="-717735740"/>
            <w:dropDownList>
              <w:listItem w:value="Choose an item."/>
              <w:listItem w:displayText="Catastrophic" w:value="Catastrophic"/>
              <w:listItem w:displayText="Critical" w:value="Critical"/>
              <w:listItem w:displayText="Marginal" w:value="Marginal"/>
              <w:listItem w:displayText="Negligible" w:value="Negligible"/>
            </w:dropDownList>
          </w:sdtPr>
          <w:sdtEndPr/>
          <w:sdtContent>
            <w:tc>
              <w:tcPr>
                <w:tcW w:w="1237" w:type="dxa"/>
              </w:tcPr>
              <w:p w:rsidR="00513C2C" w:rsidRDefault="00513C2C" w:rsidP="00E62624">
                <w:pPr>
                  <w:cnfStyle w:val="000000100000" w:firstRow="0" w:lastRow="0" w:firstColumn="0" w:lastColumn="0" w:oddVBand="0" w:evenVBand="0" w:oddHBand="1" w:evenHBand="0" w:firstRowFirstColumn="0" w:firstRowLastColumn="0" w:lastRowFirstColumn="0" w:lastRowLastColumn="0"/>
                  <w:rPr>
                    <w:rFonts w:cs="Times New Roman"/>
                    <w:b/>
                  </w:rPr>
                </w:pPr>
                <w:r>
                  <w:rPr>
                    <w:rFonts w:cs="Times New Roman"/>
                    <w:b/>
                  </w:rPr>
                  <w:t>Negligible</w:t>
                </w:r>
              </w:p>
            </w:tc>
          </w:sdtContent>
        </w:sdt>
        <w:tc>
          <w:tcPr>
            <w:tcW w:w="3983" w:type="dxa"/>
          </w:tcPr>
          <w:p w:rsidR="00513C2C" w:rsidRDefault="002405EE" w:rsidP="00E62624">
            <w:pPr>
              <w:cnfStyle w:val="000000100000" w:firstRow="0" w:lastRow="0" w:firstColumn="0" w:lastColumn="0" w:oddVBand="0" w:evenVBand="0" w:oddHBand="1" w:evenHBand="0" w:firstRowFirstColumn="0" w:firstRowLastColumn="0" w:lastRowFirstColumn="0" w:lastRowLastColumn="0"/>
              <w:rPr>
                <w:rFonts w:cs="Times New Roman"/>
                <w:b/>
              </w:rPr>
            </w:pPr>
            <w:sdt>
              <w:sdtPr>
                <w:rPr>
                  <w:rFonts w:cs="Times New Roman"/>
                  <w:b/>
                </w:rPr>
                <w:alias w:val="Time to Impact"/>
                <w:tag w:val="Time to Impact"/>
                <w:id w:val="467949003"/>
                <w:dropDownList>
                  <w:listItem w:value="Choose an item."/>
                  <w:listItem w:displayText="Immediate" w:value="Immediate"/>
                  <w:listItem w:displayText="&lt; 10 Minutes" w:value="&lt; 10 Minutes"/>
                  <w:listItem w:displayText="&lt; 30 Minutes" w:value="&lt; 30 Minutes"/>
                  <w:listItem w:displayText="&lt; 1 hour" w:value="&lt; 1 hour"/>
                  <w:listItem w:displayText="2 hours" w:value="2 hours"/>
                  <w:listItem w:displayText="4 Hours" w:value="4 Hours"/>
                  <w:listItem w:displayText="8 Hours" w:value="8 Hours"/>
                  <w:listItem w:displayText="12 hours" w:value="12 hours"/>
                  <w:listItem w:displayText="24 hours" w:value="24 hours"/>
                  <w:listItem w:displayText="48 Hours" w:value="48 Hours"/>
                  <w:listItem w:displayText="72 Hours" w:value="72 Hours"/>
                  <w:listItem w:displayText="96 Hours" w:value="96 Hours"/>
                </w:dropDownList>
              </w:sdtPr>
              <w:sdtEndPr/>
              <w:sdtContent>
                <w:r w:rsidR="00513C2C">
                  <w:rPr>
                    <w:rFonts w:cs="Times New Roman"/>
                    <w:b/>
                  </w:rPr>
                  <w:t>96 Hours</w:t>
                </w:r>
              </w:sdtContent>
            </w:sdt>
          </w:p>
        </w:tc>
      </w:tr>
      <w:tr w:rsidR="00513C2C" w:rsidRPr="00A07BCA" w:rsidTr="00513C2C">
        <w:tc>
          <w:tcPr>
            <w:cnfStyle w:val="001000000000" w:firstRow="0" w:lastRow="0" w:firstColumn="1" w:lastColumn="0" w:oddVBand="0" w:evenVBand="0" w:oddHBand="0" w:evenHBand="0" w:firstRowFirstColumn="0" w:firstRowLastColumn="0" w:lastRowFirstColumn="0" w:lastRowLastColumn="0"/>
            <w:tcW w:w="4297" w:type="dxa"/>
          </w:tcPr>
          <w:p w:rsidR="00513C2C" w:rsidRPr="00A07BCA" w:rsidRDefault="00513C2C" w:rsidP="00E62624">
            <w:pPr>
              <w:rPr>
                <w:rFonts w:eastAsia="Times New Roman" w:cs="Times New Roman"/>
                <w:highlight w:val="yellow"/>
              </w:rPr>
            </w:pPr>
            <w:r w:rsidRPr="00C26F1C">
              <w:rPr>
                <w:rFonts w:eastAsia="Times New Roman" w:cs="Times New Roman"/>
                <w:b w:val="0"/>
              </w:rPr>
              <w:t>Equipment Transport</w:t>
            </w:r>
          </w:p>
        </w:tc>
        <w:sdt>
          <w:sdtPr>
            <w:rPr>
              <w:rFonts w:cs="Times New Roman"/>
              <w:b/>
            </w:rPr>
            <w:id w:val="1990127783"/>
            <w:dropDownList>
              <w:listItem w:value="Choose an item."/>
              <w:listItem w:displayText="Catastrophic" w:value="Catastrophic"/>
              <w:listItem w:displayText="Critical" w:value="Critical"/>
              <w:listItem w:displayText="Marginal" w:value="Marginal"/>
              <w:listItem w:displayText="Negligible" w:value="Negligible"/>
            </w:dropDownList>
          </w:sdtPr>
          <w:sdtEndPr/>
          <w:sdtContent>
            <w:tc>
              <w:tcPr>
                <w:tcW w:w="1237" w:type="dxa"/>
              </w:tcPr>
              <w:p w:rsidR="00513C2C" w:rsidRDefault="00513C2C" w:rsidP="00E62624">
                <w:pPr>
                  <w:cnfStyle w:val="000000000000" w:firstRow="0" w:lastRow="0" w:firstColumn="0" w:lastColumn="0" w:oddVBand="0" w:evenVBand="0" w:oddHBand="0" w:evenHBand="0" w:firstRowFirstColumn="0" w:firstRowLastColumn="0" w:lastRowFirstColumn="0" w:lastRowLastColumn="0"/>
                  <w:rPr>
                    <w:rFonts w:cs="Times New Roman"/>
                    <w:b/>
                  </w:rPr>
                </w:pPr>
                <w:r>
                  <w:rPr>
                    <w:rFonts w:cs="Times New Roman"/>
                    <w:b/>
                  </w:rPr>
                  <w:t>Critical</w:t>
                </w:r>
              </w:p>
            </w:tc>
          </w:sdtContent>
        </w:sdt>
        <w:tc>
          <w:tcPr>
            <w:tcW w:w="3983" w:type="dxa"/>
          </w:tcPr>
          <w:p w:rsidR="00513C2C" w:rsidRDefault="002405EE" w:rsidP="00E62624">
            <w:pPr>
              <w:cnfStyle w:val="000000000000" w:firstRow="0" w:lastRow="0" w:firstColumn="0" w:lastColumn="0" w:oddVBand="0" w:evenVBand="0" w:oddHBand="0" w:evenHBand="0" w:firstRowFirstColumn="0" w:firstRowLastColumn="0" w:lastRowFirstColumn="0" w:lastRowLastColumn="0"/>
              <w:rPr>
                <w:rFonts w:cs="Times New Roman"/>
                <w:b/>
              </w:rPr>
            </w:pPr>
            <w:sdt>
              <w:sdtPr>
                <w:rPr>
                  <w:rFonts w:cs="Times New Roman"/>
                  <w:b/>
                </w:rPr>
                <w:alias w:val="Time to Impact"/>
                <w:tag w:val="Time to Impact"/>
                <w:id w:val="1756400441"/>
                <w:dropDownList>
                  <w:listItem w:value="Choose an item."/>
                  <w:listItem w:displayText="Immediate" w:value="Immediate"/>
                  <w:listItem w:displayText="&lt; 10 Minutes" w:value="&lt; 10 Minutes"/>
                  <w:listItem w:displayText="&lt; 30 Minutes" w:value="&lt; 30 Minutes"/>
                  <w:listItem w:displayText="&lt; 1 hour" w:value="&lt; 1 hour"/>
                  <w:listItem w:displayText="2 hours" w:value="2 hours"/>
                  <w:listItem w:displayText="4 Hours" w:value="4 Hours"/>
                  <w:listItem w:displayText="8 Hours" w:value="8 Hours"/>
                  <w:listItem w:displayText="12 hours" w:value="12 hours"/>
                  <w:listItem w:displayText="24 hours" w:value="24 hours"/>
                  <w:listItem w:displayText="48 Hours" w:value="48 Hours"/>
                  <w:listItem w:displayText="72 Hours" w:value="72 Hours"/>
                  <w:listItem w:displayText="96 Hours" w:value="96 Hours"/>
                </w:dropDownList>
              </w:sdtPr>
              <w:sdtEndPr/>
              <w:sdtContent>
                <w:r w:rsidR="00513C2C">
                  <w:rPr>
                    <w:rFonts w:cs="Times New Roman"/>
                    <w:b/>
                  </w:rPr>
                  <w:t>2 hours</w:t>
                </w:r>
              </w:sdtContent>
            </w:sdt>
          </w:p>
        </w:tc>
      </w:tr>
    </w:tbl>
    <w:p w:rsidR="00B055E1" w:rsidRDefault="00B055E1" w:rsidP="00B055E1">
      <w:pPr>
        <w:spacing w:after="0"/>
        <w:rPr>
          <w:rFonts w:cs="Times New Roman"/>
          <w:szCs w:val="24"/>
        </w:rPr>
      </w:pPr>
    </w:p>
    <w:p w:rsidR="00513C2C" w:rsidRPr="00513C2C" w:rsidRDefault="00513C2C" w:rsidP="002B1243">
      <w:r>
        <w:t xml:space="preserve">When identifying Critical Functions, the idea is not to capture a list of individual tasks, but rather general categories of activities. For example, putting “Patient Care” as a Critical Function is likely too broad whereas stating “unwrapping the syringe to administer medication” is too specific. Charting, patient monitoring, administering medications, etc. would be good examples </w:t>
      </w:r>
      <w:r>
        <w:lastRenderedPageBreak/>
        <w:t>of Critical Functions for a patient care area. It may work best to identify your list of critical functions before moving on to the other columns in the table.</w:t>
      </w:r>
    </w:p>
    <w:p w:rsidR="00513C2C" w:rsidRDefault="00513C2C" w:rsidP="00B055E1">
      <w:pPr>
        <w:spacing w:after="0"/>
        <w:rPr>
          <w:rFonts w:cs="Times New Roman"/>
          <w:szCs w:val="24"/>
        </w:rPr>
      </w:pPr>
    </w:p>
    <w:p w:rsidR="00B055E1" w:rsidRPr="00FE3532" w:rsidRDefault="00B055E1" w:rsidP="00B055E1">
      <w:pPr>
        <w:pStyle w:val="FootnoteText"/>
        <w:rPr>
          <w:b/>
        </w:rPr>
      </w:pPr>
      <w:r w:rsidRPr="00FE3532">
        <w:rPr>
          <w:b/>
        </w:rPr>
        <w:t>Impact for Loss or Impairment of Critical Function</w:t>
      </w:r>
    </w:p>
    <w:p w:rsidR="00B055E1" w:rsidRPr="00FE3532" w:rsidRDefault="00B055E1" w:rsidP="00B055E1">
      <w:pPr>
        <w:pStyle w:val="FootnoteText"/>
        <w:numPr>
          <w:ilvl w:val="0"/>
          <w:numId w:val="4"/>
        </w:numPr>
        <w:tabs>
          <w:tab w:val="left" w:pos="630"/>
        </w:tabs>
        <w:ind w:left="630" w:hanging="270"/>
      </w:pPr>
      <w:r w:rsidRPr="00FE3532">
        <w:t>Catastrophic: Loss of critical function results in death, total departmental mission loss, or severe infrastructure damage</w:t>
      </w:r>
    </w:p>
    <w:p w:rsidR="00B055E1" w:rsidRPr="00FE3532" w:rsidRDefault="00B055E1" w:rsidP="00B055E1">
      <w:pPr>
        <w:pStyle w:val="FootnoteText"/>
        <w:numPr>
          <w:ilvl w:val="0"/>
          <w:numId w:val="4"/>
        </w:numPr>
        <w:ind w:left="630" w:hanging="270"/>
      </w:pPr>
      <w:r w:rsidRPr="00FE3532">
        <w:t>Critical: Loss of critical function results in severe injury/illness, major mission loss, or major infrastructure damage</w:t>
      </w:r>
    </w:p>
    <w:p w:rsidR="00B055E1" w:rsidRPr="00FE3532" w:rsidRDefault="00B055E1" w:rsidP="00B055E1">
      <w:pPr>
        <w:pStyle w:val="FootnoteText"/>
        <w:numPr>
          <w:ilvl w:val="0"/>
          <w:numId w:val="4"/>
        </w:numPr>
        <w:ind w:left="630" w:hanging="270"/>
      </w:pPr>
      <w:r w:rsidRPr="00FE3532">
        <w:t>Marginal: Loss of critical function results in minor injury/illness, minor mission loss, or minor infrastructure damage</w:t>
      </w:r>
    </w:p>
    <w:p w:rsidR="002B1243" w:rsidRDefault="00B055E1" w:rsidP="00B055E1">
      <w:pPr>
        <w:pStyle w:val="FootnoteText"/>
        <w:numPr>
          <w:ilvl w:val="0"/>
          <w:numId w:val="4"/>
        </w:numPr>
        <w:ind w:left="630" w:hanging="270"/>
      </w:pPr>
      <w:r w:rsidRPr="00FE3532">
        <w:t>Negligible: Loss of critical function results in less than minor injury/illness, less than minor mission loss, and less than minor infrastructure damage</w:t>
      </w:r>
      <w:bookmarkStart w:id="20" w:name="_Toc43278815"/>
      <w:bookmarkStart w:id="21" w:name="_Toc43279128"/>
      <w:bookmarkStart w:id="22" w:name="_Toc43280035"/>
      <w:bookmarkStart w:id="23" w:name="_Toc43281209"/>
      <w:bookmarkStart w:id="24" w:name="_Toc43281239"/>
      <w:bookmarkStart w:id="25" w:name="_Toc43281695"/>
    </w:p>
    <w:p w:rsidR="00B055E1" w:rsidRPr="002B1243" w:rsidRDefault="00B055E1" w:rsidP="002B1243">
      <w:pPr>
        <w:pStyle w:val="FootnoteText"/>
      </w:pPr>
      <w:r w:rsidRPr="002B1243">
        <w:rPr>
          <w:rStyle w:val="FootnoteReference"/>
        </w:rPr>
        <w:footnoteRef/>
      </w:r>
      <w:r w:rsidRPr="002B1243">
        <w:t xml:space="preserve"> Maximum Tolerable Downtime “the maximum  length of time (in hours or days) that a critical function can be discontinued without causing irreparable harm to people (staff, patients, visitors) or operations.”</w:t>
      </w:r>
      <w:bookmarkEnd w:id="20"/>
      <w:bookmarkEnd w:id="21"/>
      <w:bookmarkEnd w:id="22"/>
      <w:bookmarkEnd w:id="23"/>
      <w:bookmarkEnd w:id="24"/>
      <w:bookmarkEnd w:id="25"/>
      <w:r w:rsidRPr="002B1243">
        <w:t xml:space="preserve"> </w:t>
      </w:r>
    </w:p>
    <w:p w:rsidR="004273A5" w:rsidRPr="002B1243" w:rsidRDefault="004273A5" w:rsidP="004273A5">
      <w:pPr>
        <w:rPr>
          <w:sz w:val="20"/>
          <w:szCs w:val="20"/>
        </w:rPr>
      </w:pPr>
    </w:p>
    <w:p w:rsidR="004273A5" w:rsidRPr="004273A5" w:rsidRDefault="004273A5" w:rsidP="004273A5"/>
    <w:p w:rsidR="00B055E1" w:rsidRPr="004273A5" w:rsidRDefault="004273A5" w:rsidP="004273A5">
      <w:pPr>
        <w:pStyle w:val="Heading2"/>
      </w:pPr>
      <w:bookmarkStart w:id="26" w:name="_Toc43710582"/>
      <w:r w:rsidRPr="00A07BCA">
        <w:t>Delegation of Authority/Order of Succession</w:t>
      </w:r>
      <w:bookmarkEnd w:id="26"/>
    </w:p>
    <w:p w:rsidR="00B055E1" w:rsidRPr="00B055E1" w:rsidRDefault="00B055E1" w:rsidP="00B055E1">
      <w:pPr>
        <w:rPr>
          <w:i/>
          <w:iCs/>
        </w:rPr>
      </w:pPr>
      <w:r w:rsidRPr="00B055E1">
        <w:rPr>
          <w:i/>
          <w:iCs/>
        </w:rPr>
        <w:t>Figure 2: Delegation of Authority/Order of Succession Guidance</w:t>
      </w:r>
    </w:p>
    <w:tbl>
      <w:tblPr>
        <w:tblStyle w:val="TableGrid"/>
        <w:tblW w:w="0" w:type="auto"/>
        <w:tblInd w:w="1157" w:type="dxa"/>
        <w:tblLook w:val="04A0" w:firstRow="1" w:lastRow="0" w:firstColumn="1" w:lastColumn="0" w:noHBand="0" w:noVBand="1"/>
      </w:tblPr>
      <w:tblGrid>
        <w:gridCol w:w="2250"/>
        <w:gridCol w:w="1530"/>
        <w:gridCol w:w="1620"/>
        <w:gridCol w:w="2070"/>
      </w:tblGrid>
      <w:tr w:rsidR="00B055E1" w:rsidRPr="00336DA0" w:rsidTr="00E62624">
        <w:trPr>
          <w:tblHeader/>
        </w:trPr>
        <w:tc>
          <w:tcPr>
            <w:tcW w:w="2250" w:type="dxa"/>
            <w:shd w:val="clear" w:color="auto" w:fill="ACB9CA" w:themeFill="text2" w:themeFillTint="66"/>
            <w:vAlign w:val="center"/>
          </w:tcPr>
          <w:p w:rsidR="00B055E1" w:rsidRPr="00336DA0" w:rsidRDefault="00B055E1" w:rsidP="00E62624">
            <w:pPr>
              <w:spacing w:before="60" w:after="60"/>
              <w:jc w:val="center"/>
              <w:rPr>
                <w:b/>
              </w:rPr>
            </w:pPr>
            <w:r w:rsidRPr="00336DA0">
              <w:rPr>
                <w:b/>
              </w:rPr>
              <w:t>Key Position</w:t>
            </w:r>
          </w:p>
        </w:tc>
        <w:tc>
          <w:tcPr>
            <w:tcW w:w="1530" w:type="dxa"/>
            <w:shd w:val="clear" w:color="auto" w:fill="ACB9CA" w:themeFill="text2" w:themeFillTint="66"/>
            <w:vAlign w:val="center"/>
          </w:tcPr>
          <w:p w:rsidR="00B055E1" w:rsidRPr="00336DA0" w:rsidRDefault="00B055E1" w:rsidP="00E62624">
            <w:pPr>
              <w:spacing w:before="60" w:after="60"/>
              <w:jc w:val="center"/>
              <w:rPr>
                <w:b/>
              </w:rPr>
            </w:pPr>
            <w:r w:rsidRPr="00336DA0">
              <w:rPr>
                <w:b/>
              </w:rPr>
              <w:t>Successor 1</w:t>
            </w:r>
            <w:r>
              <w:rPr>
                <w:rStyle w:val="FootnoteReference"/>
                <w:b/>
              </w:rPr>
              <w:footnoteRef/>
            </w:r>
          </w:p>
        </w:tc>
        <w:tc>
          <w:tcPr>
            <w:tcW w:w="1620" w:type="dxa"/>
            <w:shd w:val="clear" w:color="auto" w:fill="ACB9CA" w:themeFill="text2" w:themeFillTint="66"/>
            <w:vAlign w:val="center"/>
          </w:tcPr>
          <w:p w:rsidR="00B055E1" w:rsidRPr="00336DA0" w:rsidRDefault="00B055E1" w:rsidP="00E62624">
            <w:pPr>
              <w:spacing w:before="60" w:after="60"/>
              <w:jc w:val="center"/>
              <w:rPr>
                <w:b/>
              </w:rPr>
            </w:pPr>
            <w:r w:rsidRPr="00336DA0">
              <w:rPr>
                <w:b/>
              </w:rPr>
              <w:t>Successor 2</w:t>
            </w:r>
          </w:p>
        </w:tc>
        <w:tc>
          <w:tcPr>
            <w:tcW w:w="2070" w:type="dxa"/>
            <w:shd w:val="clear" w:color="auto" w:fill="ACB9CA" w:themeFill="text2" w:themeFillTint="66"/>
            <w:vAlign w:val="center"/>
          </w:tcPr>
          <w:p w:rsidR="00B055E1" w:rsidRPr="00336DA0" w:rsidRDefault="00B055E1" w:rsidP="00E62624">
            <w:pPr>
              <w:spacing w:before="60" w:after="60"/>
              <w:jc w:val="center"/>
              <w:rPr>
                <w:b/>
              </w:rPr>
            </w:pPr>
            <w:r w:rsidRPr="00336DA0">
              <w:rPr>
                <w:b/>
              </w:rPr>
              <w:t>Successor 3</w:t>
            </w:r>
          </w:p>
        </w:tc>
      </w:tr>
      <w:tr w:rsidR="00B055E1" w:rsidTr="00E62624">
        <w:tc>
          <w:tcPr>
            <w:tcW w:w="2250" w:type="dxa"/>
          </w:tcPr>
          <w:p w:rsidR="00B055E1" w:rsidRPr="007104AC" w:rsidRDefault="00B055E1" w:rsidP="00E62624">
            <w:pPr>
              <w:spacing w:before="60" w:after="60"/>
              <w:rPr>
                <w:highlight w:val="yellow"/>
              </w:rPr>
            </w:pPr>
            <w:r w:rsidRPr="003C66C3">
              <w:t xml:space="preserve">Supervisor </w:t>
            </w:r>
            <w:r>
              <w:t xml:space="preserve">for </w:t>
            </w:r>
            <w:r w:rsidRPr="003C66C3">
              <w:t xml:space="preserve">Patient </w:t>
            </w:r>
            <w:r>
              <w:t>Movement</w:t>
            </w:r>
          </w:p>
        </w:tc>
        <w:tc>
          <w:tcPr>
            <w:tcW w:w="1530" w:type="dxa"/>
          </w:tcPr>
          <w:p w:rsidR="00B055E1" w:rsidRDefault="00B055E1" w:rsidP="00E62624">
            <w:pPr>
              <w:spacing w:before="60" w:after="60"/>
            </w:pPr>
            <w:r>
              <w:t>Alternate Supervisor</w:t>
            </w:r>
          </w:p>
        </w:tc>
        <w:tc>
          <w:tcPr>
            <w:tcW w:w="1620" w:type="dxa"/>
          </w:tcPr>
          <w:p w:rsidR="00B055E1" w:rsidRDefault="00B055E1" w:rsidP="00E62624">
            <w:pPr>
              <w:spacing w:before="60" w:after="60"/>
            </w:pPr>
            <w:r>
              <w:t>Assistant Supervisor</w:t>
            </w:r>
          </w:p>
        </w:tc>
        <w:tc>
          <w:tcPr>
            <w:tcW w:w="2070" w:type="dxa"/>
          </w:tcPr>
          <w:p w:rsidR="00B055E1" w:rsidRDefault="00B055E1" w:rsidP="00E62624">
            <w:pPr>
              <w:spacing w:before="60" w:after="60"/>
            </w:pPr>
            <w:r>
              <w:t>Alternate Assistant Supervisor</w:t>
            </w:r>
          </w:p>
        </w:tc>
      </w:tr>
      <w:tr w:rsidR="00B055E1" w:rsidTr="00E62624">
        <w:tc>
          <w:tcPr>
            <w:tcW w:w="2250" w:type="dxa"/>
          </w:tcPr>
          <w:p w:rsidR="00B055E1" w:rsidRPr="003C66C3" w:rsidRDefault="00B055E1" w:rsidP="00E62624">
            <w:pPr>
              <w:spacing w:before="60" w:after="60"/>
            </w:pPr>
            <w:r>
              <w:t>Operations Manager</w:t>
            </w:r>
          </w:p>
        </w:tc>
        <w:tc>
          <w:tcPr>
            <w:tcW w:w="1530" w:type="dxa"/>
          </w:tcPr>
          <w:p w:rsidR="00B055E1" w:rsidRDefault="00B055E1" w:rsidP="00E62624">
            <w:pPr>
              <w:spacing w:before="60" w:after="60"/>
            </w:pPr>
            <w:r>
              <w:t>Operations Coordinator</w:t>
            </w:r>
          </w:p>
        </w:tc>
        <w:tc>
          <w:tcPr>
            <w:tcW w:w="1620" w:type="dxa"/>
          </w:tcPr>
          <w:p w:rsidR="00B055E1" w:rsidRDefault="00B055E1" w:rsidP="00E62624">
            <w:pPr>
              <w:spacing w:before="60" w:after="60"/>
            </w:pPr>
            <w:r>
              <w:t>Supervisor</w:t>
            </w:r>
          </w:p>
        </w:tc>
        <w:tc>
          <w:tcPr>
            <w:tcW w:w="2070" w:type="dxa"/>
          </w:tcPr>
          <w:p w:rsidR="00B055E1" w:rsidRDefault="00B055E1" w:rsidP="00E62624">
            <w:pPr>
              <w:spacing w:before="60" w:after="60"/>
            </w:pPr>
            <w:r>
              <w:t>Assistant Supervisor</w:t>
            </w:r>
          </w:p>
        </w:tc>
      </w:tr>
    </w:tbl>
    <w:p w:rsidR="00B055E1" w:rsidRDefault="00B055E1" w:rsidP="00B055E1"/>
    <w:p w:rsidR="00B055E1" w:rsidRDefault="00513C2C" w:rsidP="00513C2C">
      <w:r w:rsidRPr="009C0485">
        <w:t xml:space="preserve">It is important to note that the order of succession does not need to follow the hierarchical structure; but rather, successors should be identified who possess the functional skillsets necessary to accomplish the critical functions of the department/work area. </w:t>
      </w:r>
      <w:r>
        <w:t>If the organization’s delegation of authority and order of succession exist in a different document, this section of the template can reference that document.</w:t>
      </w:r>
    </w:p>
    <w:p w:rsidR="00B055E1" w:rsidRDefault="00B055E1" w:rsidP="00B055E1"/>
    <w:p w:rsidR="00B055E1" w:rsidRDefault="00B055E1" w:rsidP="00B055E1"/>
    <w:p w:rsidR="00B055E1" w:rsidRDefault="00B055E1" w:rsidP="00B055E1"/>
    <w:p w:rsidR="004273A5" w:rsidRDefault="004273A5" w:rsidP="00B055E1"/>
    <w:p w:rsidR="004273A5" w:rsidRDefault="004273A5" w:rsidP="00B055E1"/>
    <w:p w:rsidR="004273A5" w:rsidRDefault="004273A5" w:rsidP="00B055E1"/>
    <w:p w:rsidR="004273A5" w:rsidRDefault="004273A5" w:rsidP="00B055E1"/>
    <w:p w:rsidR="00B055E1" w:rsidRPr="004273A5" w:rsidRDefault="004273A5" w:rsidP="004273A5">
      <w:pPr>
        <w:pStyle w:val="Heading2"/>
      </w:pPr>
      <w:bookmarkStart w:id="27" w:name="_Toc43710583"/>
      <w:r w:rsidRPr="00A07BCA">
        <w:lastRenderedPageBreak/>
        <w:t>Staffing Contingency Plan</w:t>
      </w:r>
      <w:bookmarkEnd w:id="27"/>
    </w:p>
    <w:p w:rsidR="00B055E1" w:rsidRDefault="00B055E1" w:rsidP="00B055E1">
      <w:pPr>
        <w:spacing w:after="0"/>
        <w:rPr>
          <w:rFonts w:cs="Times New Roman"/>
          <w:i/>
          <w:iCs/>
          <w:szCs w:val="24"/>
        </w:rPr>
      </w:pPr>
      <w:r w:rsidRPr="00B055E1">
        <w:rPr>
          <w:rFonts w:cs="Times New Roman"/>
          <w:i/>
          <w:iCs/>
          <w:szCs w:val="24"/>
        </w:rPr>
        <w:t>Figure 3</w:t>
      </w:r>
      <w:r>
        <w:rPr>
          <w:rFonts w:cs="Times New Roman"/>
          <w:i/>
          <w:iCs/>
          <w:szCs w:val="24"/>
        </w:rPr>
        <w:t>.1</w:t>
      </w:r>
      <w:r w:rsidRPr="00B055E1">
        <w:rPr>
          <w:rFonts w:cs="Times New Roman"/>
          <w:i/>
          <w:iCs/>
          <w:szCs w:val="24"/>
        </w:rPr>
        <w:t>: Staffing Contingency Plan</w:t>
      </w:r>
      <w:r>
        <w:rPr>
          <w:rFonts w:cs="Times New Roman"/>
          <w:i/>
          <w:iCs/>
          <w:szCs w:val="24"/>
        </w:rPr>
        <w:t xml:space="preserve"> Guidance</w:t>
      </w:r>
    </w:p>
    <w:tbl>
      <w:tblPr>
        <w:tblStyle w:val="TableGrid"/>
        <w:tblpPr w:leftFromText="180" w:rightFromText="180" w:vertAnchor="text" w:horzAnchor="margin" w:tblpX="-54" w:tblpY="448"/>
        <w:tblW w:w="8176" w:type="dxa"/>
        <w:tblLook w:val="04A0" w:firstRow="1" w:lastRow="0" w:firstColumn="1" w:lastColumn="0" w:noHBand="0" w:noVBand="1"/>
      </w:tblPr>
      <w:tblGrid>
        <w:gridCol w:w="2118"/>
        <w:gridCol w:w="1430"/>
        <w:gridCol w:w="4628"/>
      </w:tblGrid>
      <w:tr w:rsidR="00513C2C" w:rsidRPr="00854157" w:rsidTr="00F5559B">
        <w:trPr>
          <w:trHeight w:val="1161"/>
          <w:tblHeader/>
        </w:trPr>
        <w:tc>
          <w:tcPr>
            <w:tcW w:w="2126" w:type="dxa"/>
            <w:shd w:val="clear" w:color="auto" w:fill="ACB9CA" w:themeFill="text2" w:themeFillTint="66"/>
          </w:tcPr>
          <w:p w:rsidR="00513C2C" w:rsidRPr="00854157" w:rsidRDefault="00513C2C" w:rsidP="00E62624">
            <w:pPr>
              <w:pStyle w:val="ListParagraph"/>
              <w:keepNext/>
              <w:spacing w:line="276" w:lineRule="auto"/>
              <w:ind w:left="0"/>
              <w:rPr>
                <w:b/>
                <w:spacing w:val="-2"/>
                <w:szCs w:val="24"/>
              </w:rPr>
            </w:pPr>
            <w:r w:rsidRPr="00593AEA">
              <w:rPr>
                <w:b/>
                <w:spacing w:val="-2"/>
                <w:szCs w:val="24"/>
              </w:rPr>
              <w:t>Critical Function</w:t>
            </w:r>
          </w:p>
        </w:tc>
        <w:tc>
          <w:tcPr>
            <w:tcW w:w="1379" w:type="dxa"/>
            <w:shd w:val="clear" w:color="auto" w:fill="ACB9CA" w:themeFill="text2" w:themeFillTint="66"/>
          </w:tcPr>
          <w:p w:rsidR="00513C2C" w:rsidRDefault="00513C2C" w:rsidP="00E62624">
            <w:pPr>
              <w:pStyle w:val="ListParagraph"/>
              <w:keepNext/>
              <w:ind w:left="0"/>
              <w:rPr>
                <w:b/>
                <w:spacing w:val="-2"/>
                <w:szCs w:val="24"/>
              </w:rPr>
            </w:pPr>
            <w:r w:rsidRPr="00854157">
              <w:rPr>
                <w:b/>
                <w:spacing w:val="-2"/>
                <w:szCs w:val="24"/>
              </w:rPr>
              <w:t>Loss of Function Impact</w:t>
            </w:r>
          </w:p>
        </w:tc>
        <w:tc>
          <w:tcPr>
            <w:tcW w:w="4671" w:type="dxa"/>
            <w:shd w:val="clear" w:color="auto" w:fill="ACB9CA" w:themeFill="text2" w:themeFillTint="66"/>
          </w:tcPr>
          <w:p w:rsidR="00513C2C" w:rsidRPr="00854157" w:rsidRDefault="00513C2C" w:rsidP="00E62624">
            <w:pPr>
              <w:pStyle w:val="ListParagraph"/>
              <w:keepNext/>
              <w:spacing w:line="276" w:lineRule="auto"/>
              <w:ind w:left="0"/>
              <w:rPr>
                <w:b/>
                <w:spacing w:val="-2"/>
                <w:szCs w:val="24"/>
              </w:rPr>
            </w:pPr>
            <w:r w:rsidRPr="00854157">
              <w:rPr>
                <w:b/>
                <w:spacing w:val="-2"/>
                <w:szCs w:val="24"/>
              </w:rPr>
              <w:t>Alternatives if staff are unavailable: (Temporarily suspend, alternate staffing models, closure of certain locations and reallocation of staff, etc.)</w:t>
            </w:r>
          </w:p>
        </w:tc>
      </w:tr>
      <w:tr w:rsidR="00513C2C" w:rsidTr="00F5559B">
        <w:tc>
          <w:tcPr>
            <w:tcW w:w="2126" w:type="dxa"/>
          </w:tcPr>
          <w:p w:rsidR="00513C2C" w:rsidRPr="00A07BCA" w:rsidRDefault="00513C2C" w:rsidP="00E62624">
            <w:pPr>
              <w:rPr>
                <w:b/>
                <w:sz w:val="22"/>
              </w:rPr>
            </w:pPr>
            <w:r w:rsidRPr="00265077">
              <w:rPr>
                <w:spacing w:val="-2"/>
                <w:szCs w:val="24"/>
              </w:rPr>
              <w:t>Administering Medication</w:t>
            </w:r>
          </w:p>
        </w:tc>
        <w:tc>
          <w:tcPr>
            <w:tcW w:w="1379" w:type="dxa"/>
          </w:tcPr>
          <w:p w:rsidR="00513C2C" w:rsidRDefault="00513C2C" w:rsidP="00E62624">
            <w:pPr>
              <w:rPr>
                <w:spacing w:val="-2"/>
                <w:szCs w:val="24"/>
              </w:rPr>
            </w:pPr>
            <w:r w:rsidRPr="00887B59">
              <w:t>Catastrophic</w:t>
            </w:r>
          </w:p>
        </w:tc>
        <w:tc>
          <w:tcPr>
            <w:tcW w:w="4671" w:type="dxa"/>
          </w:tcPr>
          <w:p w:rsidR="00513C2C" w:rsidRPr="00A17C17" w:rsidRDefault="00513C2C" w:rsidP="00E62624">
            <w:pPr>
              <w:pStyle w:val="ListParagraph"/>
              <w:spacing w:after="200" w:line="276" w:lineRule="auto"/>
              <w:ind w:left="0"/>
              <w:rPr>
                <w:spacing w:val="-2"/>
                <w:szCs w:val="24"/>
              </w:rPr>
            </w:pPr>
            <w:r w:rsidRPr="00A17C17">
              <w:rPr>
                <w:spacing w:val="-2"/>
                <w:szCs w:val="24"/>
              </w:rPr>
              <w:t xml:space="preserve">Must be completed. Use alternate staffing model to ensure completion. </w:t>
            </w:r>
          </w:p>
        </w:tc>
      </w:tr>
      <w:tr w:rsidR="00513C2C" w:rsidTr="00F5559B">
        <w:tc>
          <w:tcPr>
            <w:tcW w:w="2126" w:type="dxa"/>
          </w:tcPr>
          <w:p w:rsidR="00513C2C" w:rsidRPr="00A07BCA" w:rsidRDefault="00513C2C" w:rsidP="00E62624">
            <w:pPr>
              <w:rPr>
                <w:rFonts w:eastAsia="Times New Roman"/>
                <w:sz w:val="22"/>
                <w:highlight w:val="yellow"/>
              </w:rPr>
            </w:pPr>
            <w:r w:rsidRPr="00CB5AC3">
              <w:rPr>
                <w:spacing w:val="-2"/>
                <w:szCs w:val="24"/>
              </w:rPr>
              <w:t>Changing patient linen</w:t>
            </w:r>
          </w:p>
        </w:tc>
        <w:tc>
          <w:tcPr>
            <w:tcW w:w="1379" w:type="dxa"/>
          </w:tcPr>
          <w:p w:rsidR="00513C2C" w:rsidRDefault="00513C2C" w:rsidP="00E62624">
            <w:pPr>
              <w:rPr>
                <w:spacing w:val="-2"/>
                <w:szCs w:val="24"/>
              </w:rPr>
            </w:pPr>
            <w:r>
              <w:t>Marginal</w:t>
            </w:r>
          </w:p>
        </w:tc>
        <w:tc>
          <w:tcPr>
            <w:tcW w:w="4671" w:type="dxa"/>
          </w:tcPr>
          <w:p w:rsidR="00513C2C" w:rsidRPr="00A17C17" w:rsidRDefault="00513C2C" w:rsidP="00E62624">
            <w:pPr>
              <w:pStyle w:val="ListParagraph"/>
              <w:spacing w:after="200" w:line="276" w:lineRule="auto"/>
              <w:ind w:left="0"/>
              <w:rPr>
                <w:spacing w:val="-2"/>
                <w:szCs w:val="24"/>
              </w:rPr>
            </w:pPr>
            <w:r w:rsidRPr="00A17C17">
              <w:rPr>
                <w:spacing w:val="-2"/>
                <w:szCs w:val="24"/>
              </w:rPr>
              <w:t>Suspend for up to 24 hours unless visibly soiled.</w:t>
            </w:r>
          </w:p>
        </w:tc>
      </w:tr>
      <w:tr w:rsidR="00513C2C" w:rsidTr="00F5559B">
        <w:tc>
          <w:tcPr>
            <w:tcW w:w="2126" w:type="dxa"/>
          </w:tcPr>
          <w:p w:rsidR="00513C2C" w:rsidRPr="00F263F9" w:rsidRDefault="00513C2C" w:rsidP="00E62624">
            <w:pPr>
              <w:rPr>
                <w:rFonts w:eastAsia="Times New Roman"/>
                <w:sz w:val="22"/>
              </w:rPr>
            </w:pPr>
            <w:r w:rsidRPr="00265077">
              <w:rPr>
                <w:spacing w:val="-2"/>
                <w:szCs w:val="24"/>
              </w:rPr>
              <w:t>Patient billing</w:t>
            </w:r>
          </w:p>
        </w:tc>
        <w:tc>
          <w:tcPr>
            <w:tcW w:w="1379" w:type="dxa"/>
          </w:tcPr>
          <w:p w:rsidR="00513C2C" w:rsidRPr="00265077" w:rsidRDefault="00513C2C" w:rsidP="00E62624">
            <w:pPr>
              <w:rPr>
                <w:spacing w:val="-2"/>
                <w:szCs w:val="24"/>
              </w:rPr>
            </w:pPr>
            <w:r>
              <w:t>Negligible</w:t>
            </w:r>
          </w:p>
        </w:tc>
        <w:tc>
          <w:tcPr>
            <w:tcW w:w="4671" w:type="dxa"/>
          </w:tcPr>
          <w:p w:rsidR="00513C2C" w:rsidRPr="00A17C17" w:rsidRDefault="00513C2C" w:rsidP="00E62624">
            <w:pPr>
              <w:pStyle w:val="ListParagraph"/>
              <w:spacing w:after="200" w:line="276" w:lineRule="auto"/>
              <w:ind w:left="0"/>
              <w:rPr>
                <w:spacing w:val="-2"/>
                <w:szCs w:val="24"/>
              </w:rPr>
            </w:pPr>
            <w:r w:rsidRPr="00A17C17">
              <w:rPr>
                <w:spacing w:val="-2"/>
                <w:szCs w:val="24"/>
              </w:rPr>
              <w:t xml:space="preserve">Close certain locations and reallocate staff to locations that remain open. </w:t>
            </w:r>
          </w:p>
        </w:tc>
      </w:tr>
    </w:tbl>
    <w:p w:rsidR="00B055E1" w:rsidRDefault="00B055E1" w:rsidP="00B055E1">
      <w:pPr>
        <w:spacing w:after="0"/>
        <w:rPr>
          <w:rFonts w:cs="Times New Roman"/>
          <w:i/>
          <w:iCs/>
          <w:szCs w:val="24"/>
        </w:rPr>
      </w:pPr>
    </w:p>
    <w:p w:rsidR="00513C2C" w:rsidRDefault="00513C2C" w:rsidP="00B055E1">
      <w:pPr>
        <w:spacing w:after="0"/>
        <w:rPr>
          <w:rFonts w:cs="Times New Roman"/>
          <w:i/>
          <w:iCs/>
          <w:szCs w:val="24"/>
        </w:rPr>
      </w:pPr>
    </w:p>
    <w:p w:rsidR="00513C2C" w:rsidRDefault="00513C2C" w:rsidP="00B055E1">
      <w:pPr>
        <w:spacing w:after="0"/>
        <w:rPr>
          <w:rFonts w:cs="Times New Roman"/>
          <w:i/>
          <w:iCs/>
          <w:szCs w:val="24"/>
        </w:rPr>
      </w:pPr>
    </w:p>
    <w:p w:rsidR="00513C2C" w:rsidRDefault="00513C2C" w:rsidP="00B055E1">
      <w:pPr>
        <w:spacing w:after="0"/>
        <w:rPr>
          <w:rFonts w:cs="Times New Roman"/>
          <w:i/>
          <w:iCs/>
          <w:szCs w:val="24"/>
        </w:rPr>
      </w:pPr>
    </w:p>
    <w:p w:rsidR="00513C2C" w:rsidRDefault="00513C2C" w:rsidP="00B055E1">
      <w:pPr>
        <w:spacing w:after="0"/>
        <w:rPr>
          <w:rFonts w:cs="Times New Roman"/>
          <w:i/>
          <w:iCs/>
          <w:szCs w:val="24"/>
        </w:rPr>
      </w:pPr>
    </w:p>
    <w:p w:rsidR="00513C2C" w:rsidRDefault="00513C2C" w:rsidP="00B055E1">
      <w:pPr>
        <w:spacing w:after="0"/>
        <w:rPr>
          <w:rFonts w:cs="Times New Roman"/>
          <w:i/>
          <w:iCs/>
          <w:szCs w:val="24"/>
        </w:rPr>
      </w:pPr>
    </w:p>
    <w:p w:rsidR="00513C2C" w:rsidRDefault="00513C2C" w:rsidP="00B055E1">
      <w:pPr>
        <w:spacing w:after="0"/>
        <w:rPr>
          <w:rFonts w:cs="Times New Roman"/>
          <w:i/>
          <w:iCs/>
          <w:szCs w:val="24"/>
        </w:rPr>
      </w:pPr>
    </w:p>
    <w:p w:rsidR="00513C2C" w:rsidRDefault="00513C2C" w:rsidP="00B055E1">
      <w:pPr>
        <w:spacing w:after="0"/>
        <w:rPr>
          <w:rFonts w:cs="Times New Roman"/>
          <w:i/>
          <w:iCs/>
          <w:szCs w:val="24"/>
        </w:rPr>
      </w:pPr>
    </w:p>
    <w:p w:rsidR="00513C2C" w:rsidRDefault="00513C2C" w:rsidP="00B055E1">
      <w:pPr>
        <w:spacing w:after="0"/>
        <w:rPr>
          <w:rFonts w:cs="Times New Roman"/>
          <w:i/>
          <w:iCs/>
          <w:szCs w:val="24"/>
        </w:rPr>
      </w:pPr>
    </w:p>
    <w:p w:rsidR="00513C2C" w:rsidRDefault="00513C2C" w:rsidP="00B055E1">
      <w:pPr>
        <w:spacing w:after="0"/>
        <w:rPr>
          <w:rFonts w:cs="Times New Roman"/>
          <w:i/>
          <w:iCs/>
          <w:szCs w:val="24"/>
        </w:rPr>
      </w:pPr>
    </w:p>
    <w:p w:rsidR="00513C2C" w:rsidRDefault="00513C2C" w:rsidP="00B055E1">
      <w:pPr>
        <w:spacing w:after="0"/>
        <w:rPr>
          <w:rFonts w:cs="Times New Roman"/>
          <w:i/>
          <w:iCs/>
          <w:szCs w:val="24"/>
        </w:rPr>
      </w:pPr>
    </w:p>
    <w:p w:rsidR="00513C2C" w:rsidRDefault="00513C2C" w:rsidP="00B055E1">
      <w:pPr>
        <w:spacing w:after="0"/>
        <w:rPr>
          <w:rFonts w:cs="Times New Roman"/>
          <w:i/>
          <w:iCs/>
          <w:szCs w:val="24"/>
        </w:rPr>
      </w:pPr>
    </w:p>
    <w:p w:rsidR="00513C2C" w:rsidRDefault="00513C2C" w:rsidP="00B055E1">
      <w:pPr>
        <w:spacing w:after="0"/>
        <w:rPr>
          <w:rFonts w:cs="Times New Roman"/>
          <w:i/>
          <w:iCs/>
          <w:szCs w:val="24"/>
        </w:rPr>
      </w:pPr>
    </w:p>
    <w:p w:rsidR="00513C2C" w:rsidRDefault="00513C2C" w:rsidP="00B055E1">
      <w:pPr>
        <w:spacing w:after="0"/>
        <w:rPr>
          <w:rFonts w:cs="Times New Roman"/>
          <w:i/>
          <w:iCs/>
          <w:szCs w:val="24"/>
        </w:rPr>
      </w:pPr>
    </w:p>
    <w:p w:rsidR="00513C2C" w:rsidRDefault="00513C2C" w:rsidP="00B055E1">
      <w:pPr>
        <w:spacing w:after="0"/>
        <w:rPr>
          <w:rFonts w:cs="Times New Roman"/>
          <w:i/>
          <w:iCs/>
          <w:szCs w:val="24"/>
        </w:rPr>
      </w:pPr>
    </w:p>
    <w:p w:rsidR="00513C2C" w:rsidRDefault="00513C2C" w:rsidP="00B055E1">
      <w:pPr>
        <w:spacing w:after="0"/>
        <w:rPr>
          <w:rFonts w:cs="Times New Roman"/>
          <w:i/>
          <w:iCs/>
          <w:szCs w:val="24"/>
        </w:rPr>
      </w:pPr>
    </w:p>
    <w:p w:rsidR="004273A5" w:rsidRDefault="004273A5" w:rsidP="00B055E1">
      <w:pPr>
        <w:spacing w:after="0"/>
        <w:rPr>
          <w:rFonts w:cs="Times New Roman"/>
          <w:i/>
          <w:iCs/>
          <w:szCs w:val="24"/>
        </w:rPr>
      </w:pPr>
    </w:p>
    <w:p w:rsidR="00513C2C" w:rsidRDefault="00513C2C" w:rsidP="00B055E1">
      <w:pPr>
        <w:spacing w:after="0"/>
        <w:rPr>
          <w:rFonts w:cs="Times New Roman"/>
          <w:i/>
          <w:iCs/>
          <w:szCs w:val="24"/>
        </w:rPr>
      </w:pPr>
    </w:p>
    <w:p w:rsidR="00B055E1" w:rsidRDefault="00B055E1" w:rsidP="00B055E1">
      <w:pPr>
        <w:spacing w:after="0"/>
        <w:rPr>
          <w:rFonts w:cs="Times New Roman"/>
          <w:i/>
          <w:iCs/>
          <w:szCs w:val="24"/>
        </w:rPr>
      </w:pPr>
      <w:r>
        <w:rPr>
          <w:rFonts w:cs="Times New Roman"/>
          <w:i/>
          <w:iCs/>
          <w:szCs w:val="24"/>
        </w:rPr>
        <w:t>Figure 3.2: Staffing Contingency Plan Guidance</w:t>
      </w:r>
    </w:p>
    <w:p w:rsidR="00B055E1" w:rsidRDefault="00B055E1" w:rsidP="00B055E1">
      <w:pPr>
        <w:spacing w:after="0"/>
        <w:rPr>
          <w:rFonts w:cs="Times New Roman"/>
          <w:i/>
          <w:iCs/>
          <w:szCs w:val="24"/>
        </w:rPr>
      </w:pPr>
    </w:p>
    <w:tbl>
      <w:tblPr>
        <w:tblStyle w:val="TableGrid"/>
        <w:tblW w:w="0" w:type="auto"/>
        <w:tblInd w:w="-72" w:type="dxa"/>
        <w:tblLook w:val="04A0" w:firstRow="1" w:lastRow="0" w:firstColumn="1" w:lastColumn="0" w:noHBand="0" w:noVBand="1"/>
      </w:tblPr>
      <w:tblGrid>
        <w:gridCol w:w="9648"/>
      </w:tblGrid>
      <w:tr w:rsidR="00B055E1" w:rsidTr="00E62624">
        <w:tc>
          <w:tcPr>
            <w:tcW w:w="9648" w:type="dxa"/>
            <w:shd w:val="clear" w:color="auto" w:fill="ACB9CA" w:themeFill="text2" w:themeFillTint="66"/>
          </w:tcPr>
          <w:p w:rsidR="00B055E1" w:rsidRPr="00515A5C" w:rsidRDefault="00B055E1" w:rsidP="00E62624">
            <w:pPr>
              <w:jc w:val="center"/>
              <w:rPr>
                <w:b/>
                <w:sz w:val="32"/>
              </w:rPr>
            </w:pPr>
            <w:r w:rsidRPr="00515A5C">
              <w:rPr>
                <w:b/>
                <w:sz w:val="32"/>
              </w:rPr>
              <w:t>Alternatives if staff are unavailable</w:t>
            </w:r>
          </w:p>
          <w:p w:rsidR="00B055E1" w:rsidRDefault="00B055E1" w:rsidP="00E62624">
            <w:r w:rsidRPr="007203EB">
              <w:rPr>
                <w:b/>
                <w:sz w:val="22"/>
              </w:rPr>
              <w:t>Examples: critica</w:t>
            </w:r>
            <w:r>
              <w:rPr>
                <w:b/>
                <w:sz w:val="22"/>
              </w:rPr>
              <w:t>l functions that can be temporarily discontinued</w:t>
            </w:r>
            <w:r w:rsidRPr="007203EB">
              <w:rPr>
                <w:b/>
                <w:sz w:val="22"/>
              </w:rPr>
              <w:t>, al</w:t>
            </w:r>
            <w:r>
              <w:rPr>
                <w:b/>
                <w:sz w:val="22"/>
              </w:rPr>
              <w:t>ternate staffing models, closure of</w:t>
            </w:r>
            <w:r w:rsidRPr="007203EB">
              <w:rPr>
                <w:b/>
                <w:sz w:val="22"/>
              </w:rPr>
              <w:t xml:space="preserve"> ce</w:t>
            </w:r>
            <w:r>
              <w:rPr>
                <w:b/>
                <w:sz w:val="22"/>
              </w:rPr>
              <w:t>rtain locations and reallocation of</w:t>
            </w:r>
            <w:r w:rsidRPr="007203EB">
              <w:rPr>
                <w:b/>
                <w:sz w:val="22"/>
              </w:rPr>
              <w:t xml:space="preserve"> staff, etc. </w:t>
            </w:r>
          </w:p>
        </w:tc>
      </w:tr>
      <w:tr w:rsidR="00B055E1" w:rsidTr="00E62624">
        <w:tc>
          <w:tcPr>
            <w:tcW w:w="9648" w:type="dxa"/>
          </w:tcPr>
          <w:p w:rsidR="00B055E1" w:rsidRPr="00332D3B" w:rsidRDefault="00B055E1" w:rsidP="00B055E1">
            <w:pPr>
              <w:pStyle w:val="ListParagraph"/>
              <w:numPr>
                <w:ilvl w:val="0"/>
                <w:numId w:val="10"/>
              </w:numPr>
              <w:spacing w:after="0"/>
            </w:pPr>
            <w:r w:rsidRPr="00332D3B">
              <w:t>Prioritize staffing based on highest volume and criticality of procedure. Shift staff between locations as necessary. Consider reallocating research and education staff. Utilize supplemental staff as appropriate.</w:t>
            </w:r>
          </w:p>
        </w:tc>
      </w:tr>
      <w:tr w:rsidR="00B055E1" w:rsidTr="00E62624">
        <w:tc>
          <w:tcPr>
            <w:tcW w:w="9648" w:type="dxa"/>
          </w:tcPr>
          <w:p w:rsidR="00B055E1" w:rsidRPr="00332D3B" w:rsidRDefault="00B055E1" w:rsidP="00B055E1">
            <w:pPr>
              <w:pStyle w:val="ListParagraph"/>
              <w:numPr>
                <w:ilvl w:val="0"/>
                <w:numId w:val="10"/>
              </w:numPr>
              <w:spacing w:after="0"/>
            </w:pPr>
            <w:r w:rsidRPr="00332D3B">
              <w:t xml:space="preserve">If staffing is down for an extended period (&gt;4 days), consider rescheduling based on criticality and patient home town. </w:t>
            </w:r>
          </w:p>
          <w:p w:rsidR="00B055E1" w:rsidRDefault="00B055E1" w:rsidP="00E62624"/>
        </w:tc>
      </w:tr>
      <w:tr w:rsidR="00B055E1" w:rsidTr="00E62624">
        <w:tc>
          <w:tcPr>
            <w:tcW w:w="9648" w:type="dxa"/>
          </w:tcPr>
          <w:p w:rsidR="00B055E1" w:rsidRPr="00332D3B" w:rsidRDefault="00B055E1" w:rsidP="00B055E1">
            <w:pPr>
              <w:pStyle w:val="ListParagraph"/>
              <w:numPr>
                <w:ilvl w:val="0"/>
                <w:numId w:val="10"/>
              </w:numPr>
              <w:spacing w:after="0"/>
            </w:pPr>
            <w:r w:rsidRPr="00332D3B">
              <w:t xml:space="preserve">Consider temporarily suspending operations for all critical functions designed as </w:t>
            </w:r>
            <w:r>
              <w:t xml:space="preserve">Type </w:t>
            </w:r>
            <w:r w:rsidRPr="00332D3B">
              <w:t xml:space="preserve">3&amp;4 and Marginal/Minimal as appropriate and reallocate staff. </w:t>
            </w:r>
          </w:p>
        </w:tc>
      </w:tr>
      <w:tr w:rsidR="00B055E1" w:rsidTr="00E62624">
        <w:tc>
          <w:tcPr>
            <w:tcW w:w="9648" w:type="dxa"/>
          </w:tcPr>
          <w:p w:rsidR="00B055E1" w:rsidRPr="00332D3B" w:rsidRDefault="00B055E1" w:rsidP="00B055E1">
            <w:pPr>
              <w:pStyle w:val="ListParagraph"/>
              <w:numPr>
                <w:ilvl w:val="0"/>
                <w:numId w:val="10"/>
              </w:numPr>
              <w:spacing w:after="0"/>
            </w:pPr>
            <w:r w:rsidRPr="00332D3B">
              <w:t>Notify patients in the waiting room that there will be delays.</w:t>
            </w:r>
          </w:p>
        </w:tc>
      </w:tr>
    </w:tbl>
    <w:p w:rsidR="00B055E1" w:rsidRDefault="00B055E1" w:rsidP="00B055E1">
      <w:pPr>
        <w:spacing w:after="0"/>
        <w:rPr>
          <w:rFonts w:cs="Times New Roman"/>
          <w:i/>
          <w:iCs/>
          <w:szCs w:val="24"/>
        </w:rPr>
      </w:pPr>
    </w:p>
    <w:p w:rsidR="00513C2C" w:rsidRDefault="00513C2C" w:rsidP="00B055E1">
      <w:pPr>
        <w:spacing w:after="0"/>
        <w:rPr>
          <w:rFonts w:cs="Times New Roman"/>
          <w:i/>
          <w:iCs/>
          <w:szCs w:val="24"/>
        </w:rPr>
      </w:pPr>
    </w:p>
    <w:p w:rsidR="00513C2C" w:rsidRDefault="00513C2C" w:rsidP="00B055E1">
      <w:pPr>
        <w:spacing w:after="0"/>
        <w:rPr>
          <w:rFonts w:cs="Times New Roman"/>
          <w:i/>
          <w:iCs/>
          <w:szCs w:val="24"/>
        </w:rPr>
      </w:pPr>
    </w:p>
    <w:p w:rsidR="00513C2C" w:rsidRDefault="00513C2C" w:rsidP="00B055E1">
      <w:pPr>
        <w:spacing w:after="0"/>
        <w:rPr>
          <w:rFonts w:cs="Times New Roman"/>
          <w:i/>
          <w:iCs/>
          <w:szCs w:val="24"/>
        </w:rPr>
      </w:pPr>
    </w:p>
    <w:p w:rsidR="00513C2C" w:rsidRDefault="00513C2C" w:rsidP="00B055E1">
      <w:pPr>
        <w:spacing w:after="0"/>
        <w:rPr>
          <w:rFonts w:cs="Times New Roman"/>
          <w:i/>
          <w:iCs/>
          <w:szCs w:val="24"/>
        </w:rPr>
      </w:pPr>
    </w:p>
    <w:p w:rsidR="00513C2C" w:rsidRDefault="00513C2C" w:rsidP="00B055E1">
      <w:pPr>
        <w:spacing w:after="0"/>
        <w:rPr>
          <w:rFonts w:cs="Times New Roman"/>
          <w:i/>
          <w:iCs/>
          <w:szCs w:val="24"/>
        </w:rPr>
      </w:pPr>
    </w:p>
    <w:p w:rsidR="004273A5" w:rsidRDefault="004273A5" w:rsidP="00B055E1">
      <w:pPr>
        <w:spacing w:after="0"/>
        <w:rPr>
          <w:rFonts w:cs="Times New Roman"/>
          <w:i/>
          <w:iCs/>
          <w:szCs w:val="24"/>
        </w:rPr>
      </w:pPr>
    </w:p>
    <w:p w:rsidR="00513C2C" w:rsidRDefault="00513C2C" w:rsidP="00B055E1">
      <w:pPr>
        <w:spacing w:after="0"/>
        <w:rPr>
          <w:rFonts w:cs="Times New Roman"/>
          <w:i/>
          <w:iCs/>
          <w:szCs w:val="24"/>
        </w:rPr>
      </w:pPr>
    </w:p>
    <w:p w:rsidR="00513C2C" w:rsidRDefault="00513C2C" w:rsidP="004273A5">
      <w:pPr>
        <w:pStyle w:val="Heading2"/>
      </w:pPr>
      <w:bookmarkStart w:id="28" w:name="_Toc43710584"/>
      <w:r>
        <w:lastRenderedPageBreak/>
        <w:t>Communications</w:t>
      </w:r>
      <w:bookmarkEnd w:id="28"/>
    </w:p>
    <w:p w:rsidR="00513C2C" w:rsidRDefault="00513C2C" w:rsidP="00B055E1">
      <w:pPr>
        <w:spacing w:after="0"/>
        <w:rPr>
          <w:rFonts w:cs="Times New Roman"/>
          <w:i/>
          <w:iCs/>
          <w:szCs w:val="24"/>
        </w:rPr>
      </w:pPr>
    </w:p>
    <w:p w:rsidR="00513C2C" w:rsidRDefault="00513C2C" w:rsidP="00B055E1">
      <w:pPr>
        <w:spacing w:after="0"/>
        <w:rPr>
          <w:rFonts w:cs="Times New Roman"/>
          <w:i/>
          <w:iCs/>
          <w:szCs w:val="24"/>
        </w:rPr>
      </w:pPr>
      <w:r w:rsidRPr="00B0728C">
        <w:t>This section should</w:t>
      </w:r>
      <w:r>
        <w:t xml:space="preserve"> also</w:t>
      </w:r>
      <w:r w:rsidRPr="00B0728C">
        <w:t xml:space="preserve"> contain contact information for everyone who needs to be notified during a continuity situation. This information may be in the form of </w:t>
      </w:r>
      <w:r w:rsidR="001B5416">
        <w:rPr>
          <w:rFonts w:cs="Times New Roman"/>
        </w:rPr>
        <w:t>organization</w:t>
      </w:r>
      <w:r w:rsidRPr="00B0728C">
        <w:t xml:space="preserve"> calling trees or other communication plans. Additionally, this section addresses back-up methods of communication. This section can reference the </w:t>
      </w:r>
      <w:r w:rsidR="001B5416">
        <w:rPr>
          <w:rFonts w:cs="Times New Roman"/>
        </w:rPr>
        <w:t>organization</w:t>
      </w:r>
      <w:r w:rsidR="001B5416" w:rsidRPr="00B0728C">
        <w:t xml:space="preserve"> </w:t>
      </w:r>
      <w:r w:rsidRPr="00B0728C">
        <w:t>Telecommunications Outage plan, if appropriate</w:t>
      </w:r>
    </w:p>
    <w:p w:rsidR="00A92390" w:rsidRDefault="00A92390" w:rsidP="00B055E1">
      <w:pPr>
        <w:spacing w:after="0"/>
        <w:rPr>
          <w:rFonts w:cs="Times New Roman"/>
          <w:i/>
          <w:iCs/>
          <w:szCs w:val="24"/>
        </w:rPr>
      </w:pPr>
    </w:p>
    <w:p w:rsidR="00513C2C" w:rsidRPr="00C17D58" w:rsidRDefault="00513C2C" w:rsidP="00513C2C">
      <w:pPr>
        <w:rPr>
          <w:b/>
        </w:rPr>
      </w:pPr>
      <w:r>
        <w:t>Example table:</w:t>
      </w:r>
    </w:p>
    <w:tbl>
      <w:tblPr>
        <w:tblW w:w="9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9"/>
        <w:gridCol w:w="2522"/>
        <w:gridCol w:w="4503"/>
      </w:tblGrid>
      <w:tr w:rsidR="00513C2C" w:rsidRPr="009C157C" w:rsidTr="00E62624">
        <w:trPr>
          <w:trHeight w:val="341"/>
          <w:tblHeader/>
        </w:trPr>
        <w:tc>
          <w:tcPr>
            <w:tcW w:w="2539" w:type="dxa"/>
            <w:shd w:val="clear" w:color="auto" w:fill="ACB9CA" w:themeFill="text2" w:themeFillTint="66"/>
            <w:hideMark/>
          </w:tcPr>
          <w:p w:rsidR="00513C2C" w:rsidRPr="00314FBB" w:rsidRDefault="00513C2C" w:rsidP="00E62624">
            <w:pPr>
              <w:keepNext/>
              <w:autoSpaceDE w:val="0"/>
              <w:autoSpaceDN w:val="0"/>
              <w:adjustRightInd w:val="0"/>
              <w:spacing w:after="0"/>
              <w:rPr>
                <w:rFonts w:cs="Times New Roman"/>
                <w:b/>
                <w:sz w:val="21"/>
                <w:szCs w:val="21"/>
              </w:rPr>
            </w:pPr>
            <w:r w:rsidRPr="00314FBB">
              <w:rPr>
                <w:rFonts w:cs="Times New Roman"/>
                <w:b/>
                <w:sz w:val="21"/>
                <w:szCs w:val="21"/>
              </w:rPr>
              <w:t>Dependency</w:t>
            </w:r>
          </w:p>
        </w:tc>
        <w:tc>
          <w:tcPr>
            <w:tcW w:w="2522" w:type="dxa"/>
            <w:shd w:val="clear" w:color="auto" w:fill="ACB9CA" w:themeFill="text2" w:themeFillTint="66"/>
            <w:hideMark/>
          </w:tcPr>
          <w:p w:rsidR="00513C2C" w:rsidRPr="00314FBB" w:rsidRDefault="00513C2C" w:rsidP="00E62624">
            <w:pPr>
              <w:keepNext/>
              <w:autoSpaceDE w:val="0"/>
              <w:autoSpaceDN w:val="0"/>
              <w:adjustRightInd w:val="0"/>
              <w:spacing w:after="0"/>
              <w:rPr>
                <w:rFonts w:cs="Times New Roman"/>
                <w:b/>
                <w:sz w:val="21"/>
                <w:szCs w:val="21"/>
              </w:rPr>
            </w:pPr>
            <w:r w:rsidRPr="00314FBB">
              <w:rPr>
                <w:rFonts w:cs="Times New Roman"/>
                <w:b/>
                <w:sz w:val="21"/>
                <w:szCs w:val="21"/>
              </w:rPr>
              <w:t>Service Description</w:t>
            </w:r>
          </w:p>
        </w:tc>
        <w:tc>
          <w:tcPr>
            <w:tcW w:w="4503" w:type="dxa"/>
            <w:shd w:val="clear" w:color="auto" w:fill="ACB9CA" w:themeFill="text2" w:themeFillTint="66"/>
            <w:hideMark/>
          </w:tcPr>
          <w:p w:rsidR="00513C2C" w:rsidRPr="00314FBB" w:rsidRDefault="00513C2C" w:rsidP="00E62624">
            <w:pPr>
              <w:keepNext/>
              <w:autoSpaceDE w:val="0"/>
              <w:autoSpaceDN w:val="0"/>
              <w:adjustRightInd w:val="0"/>
              <w:spacing w:after="0"/>
              <w:rPr>
                <w:rFonts w:cs="Times New Roman"/>
                <w:b/>
                <w:sz w:val="21"/>
                <w:szCs w:val="21"/>
              </w:rPr>
            </w:pPr>
            <w:r w:rsidRPr="00314FBB">
              <w:rPr>
                <w:rFonts w:cs="Times New Roman"/>
                <w:b/>
                <w:sz w:val="21"/>
                <w:szCs w:val="21"/>
              </w:rPr>
              <w:t>Actions if Dependency is Unavailable</w:t>
            </w:r>
          </w:p>
        </w:tc>
      </w:tr>
      <w:tr w:rsidR="00513C2C" w:rsidRPr="009C157C" w:rsidTr="00E62624">
        <w:trPr>
          <w:trHeight w:val="341"/>
          <w:tblHeader/>
        </w:trPr>
        <w:tc>
          <w:tcPr>
            <w:tcW w:w="2539" w:type="dxa"/>
            <w:shd w:val="clear" w:color="auto" w:fill="FFFFFF" w:themeFill="background1"/>
          </w:tcPr>
          <w:p w:rsidR="00513C2C" w:rsidRPr="00314FBB" w:rsidRDefault="00513C2C" w:rsidP="00E62624">
            <w:pPr>
              <w:keepNext/>
              <w:autoSpaceDE w:val="0"/>
              <w:autoSpaceDN w:val="0"/>
              <w:adjustRightInd w:val="0"/>
              <w:spacing w:after="0"/>
              <w:rPr>
                <w:rFonts w:cs="Times New Roman"/>
                <w:b/>
                <w:sz w:val="21"/>
                <w:szCs w:val="21"/>
              </w:rPr>
            </w:pPr>
            <w:r w:rsidRPr="00314FBB">
              <w:rPr>
                <w:rFonts w:cs="Times New Roman"/>
                <w:b/>
                <w:sz w:val="21"/>
                <w:szCs w:val="21"/>
              </w:rPr>
              <w:t>Carry Phone (Internal System Telephone)</w:t>
            </w:r>
          </w:p>
        </w:tc>
        <w:tc>
          <w:tcPr>
            <w:tcW w:w="2522" w:type="dxa"/>
            <w:shd w:val="clear" w:color="auto" w:fill="FFFFFF" w:themeFill="background1"/>
          </w:tcPr>
          <w:p w:rsidR="00513C2C" w:rsidRPr="00314FBB" w:rsidRDefault="00513C2C" w:rsidP="00E62624">
            <w:pPr>
              <w:keepNext/>
              <w:autoSpaceDE w:val="0"/>
              <w:autoSpaceDN w:val="0"/>
              <w:adjustRightInd w:val="0"/>
              <w:spacing w:after="0"/>
              <w:rPr>
                <w:rFonts w:cs="Times New Roman"/>
                <w:i/>
                <w:sz w:val="21"/>
                <w:szCs w:val="21"/>
              </w:rPr>
            </w:pPr>
            <w:r w:rsidRPr="00314FBB">
              <w:rPr>
                <w:rFonts w:cs="Times New Roman"/>
                <w:i/>
                <w:sz w:val="21"/>
                <w:szCs w:val="21"/>
              </w:rPr>
              <w:t>Internal department communication</w:t>
            </w:r>
          </w:p>
        </w:tc>
        <w:tc>
          <w:tcPr>
            <w:tcW w:w="4503" w:type="dxa"/>
            <w:shd w:val="clear" w:color="auto" w:fill="FFFFFF" w:themeFill="background1"/>
          </w:tcPr>
          <w:p w:rsidR="00513C2C" w:rsidRPr="00314FBB" w:rsidRDefault="00513C2C" w:rsidP="00E62624">
            <w:pPr>
              <w:keepNext/>
              <w:autoSpaceDE w:val="0"/>
              <w:autoSpaceDN w:val="0"/>
              <w:adjustRightInd w:val="0"/>
              <w:spacing w:after="0"/>
              <w:rPr>
                <w:rFonts w:cs="Times New Roman"/>
                <w:b/>
                <w:i/>
                <w:sz w:val="21"/>
                <w:szCs w:val="21"/>
              </w:rPr>
            </w:pPr>
            <w:r w:rsidRPr="00314FBB">
              <w:rPr>
                <w:rFonts w:cs="Times New Roman"/>
                <w:i/>
                <w:sz w:val="21"/>
                <w:szCs w:val="21"/>
              </w:rPr>
              <w:t xml:space="preserve">Utilize alternate phones, emergency phone, email, runners, pagers. </w:t>
            </w:r>
          </w:p>
        </w:tc>
      </w:tr>
      <w:tr w:rsidR="00513C2C" w:rsidRPr="009C157C" w:rsidTr="00E62624">
        <w:trPr>
          <w:trHeight w:val="341"/>
          <w:tblHeader/>
        </w:trPr>
        <w:tc>
          <w:tcPr>
            <w:tcW w:w="2539" w:type="dxa"/>
            <w:shd w:val="clear" w:color="auto" w:fill="FFFFFF" w:themeFill="background1"/>
          </w:tcPr>
          <w:p w:rsidR="00513C2C" w:rsidRPr="00314FBB" w:rsidRDefault="00513C2C" w:rsidP="00E62624">
            <w:pPr>
              <w:keepNext/>
              <w:autoSpaceDE w:val="0"/>
              <w:autoSpaceDN w:val="0"/>
              <w:adjustRightInd w:val="0"/>
              <w:spacing w:after="0"/>
              <w:rPr>
                <w:rFonts w:cs="Times New Roman"/>
                <w:b/>
                <w:sz w:val="21"/>
                <w:szCs w:val="21"/>
              </w:rPr>
            </w:pPr>
            <w:r w:rsidRPr="00314FBB">
              <w:rPr>
                <w:rFonts w:cs="Times New Roman"/>
                <w:b/>
                <w:sz w:val="21"/>
                <w:szCs w:val="21"/>
              </w:rPr>
              <w:t>Email</w:t>
            </w:r>
          </w:p>
        </w:tc>
        <w:tc>
          <w:tcPr>
            <w:tcW w:w="2522" w:type="dxa"/>
            <w:shd w:val="clear" w:color="auto" w:fill="FFFFFF" w:themeFill="background1"/>
          </w:tcPr>
          <w:p w:rsidR="00513C2C" w:rsidRPr="00314FBB" w:rsidRDefault="00513C2C" w:rsidP="00E62624">
            <w:pPr>
              <w:keepNext/>
              <w:autoSpaceDE w:val="0"/>
              <w:autoSpaceDN w:val="0"/>
              <w:adjustRightInd w:val="0"/>
              <w:spacing w:after="0"/>
              <w:rPr>
                <w:rFonts w:cs="Times New Roman"/>
                <w:b/>
                <w:i/>
                <w:sz w:val="21"/>
                <w:szCs w:val="21"/>
              </w:rPr>
            </w:pPr>
            <w:r w:rsidRPr="00314FBB">
              <w:rPr>
                <w:rFonts w:cs="Times New Roman"/>
                <w:i/>
                <w:sz w:val="21"/>
                <w:szCs w:val="21"/>
              </w:rPr>
              <w:t>Internal and external communication</w:t>
            </w:r>
          </w:p>
        </w:tc>
        <w:tc>
          <w:tcPr>
            <w:tcW w:w="4503" w:type="dxa"/>
            <w:shd w:val="clear" w:color="auto" w:fill="FFFFFF" w:themeFill="background1"/>
          </w:tcPr>
          <w:p w:rsidR="00513C2C" w:rsidRPr="00314FBB" w:rsidRDefault="00513C2C" w:rsidP="00E62624">
            <w:pPr>
              <w:keepNext/>
              <w:autoSpaceDE w:val="0"/>
              <w:autoSpaceDN w:val="0"/>
              <w:adjustRightInd w:val="0"/>
              <w:spacing w:after="0"/>
              <w:rPr>
                <w:rFonts w:cs="Times New Roman"/>
                <w:b/>
                <w:i/>
                <w:sz w:val="21"/>
                <w:szCs w:val="21"/>
              </w:rPr>
            </w:pPr>
            <w:r w:rsidRPr="00314FBB">
              <w:rPr>
                <w:rFonts w:cs="Times New Roman"/>
                <w:i/>
                <w:sz w:val="21"/>
                <w:szCs w:val="21"/>
              </w:rPr>
              <w:t>If email is down, utilize phones or runners.</w:t>
            </w:r>
          </w:p>
        </w:tc>
      </w:tr>
      <w:tr w:rsidR="00513C2C" w:rsidRPr="009C157C" w:rsidTr="00E62624">
        <w:trPr>
          <w:trHeight w:val="341"/>
          <w:tblHeader/>
        </w:trPr>
        <w:tc>
          <w:tcPr>
            <w:tcW w:w="2539" w:type="dxa"/>
            <w:shd w:val="clear" w:color="auto" w:fill="FFFFFF" w:themeFill="background1"/>
          </w:tcPr>
          <w:p w:rsidR="00513C2C" w:rsidRPr="00314FBB" w:rsidRDefault="00513C2C" w:rsidP="00E62624">
            <w:pPr>
              <w:keepNext/>
              <w:autoSpaceDE w:val="0"/>
              <w:autoSpaceDN w:val="0"/>
              <w:adjustRightInd w:val="0"/>
              <w:spacing w:after="0"/>
              <w:rPr>
                <w:rFonts w:cs="Times New Roman"/>
                <w:b/>
                <w:sz w:val="21"/>
                <w:szCs w:val="21"/>
              </w:rPr>
            </w:pPr>
            <w:r w:rsidRPr="00314FBB">
              <w:rPr>
                <w:rFonts w:cs="Times New Roman"/>
                <w:b/>
                <w:sz w:val="21"/>
                <w:szCs w:val="21"/>
              </w:rPr>
              <w:t>Emergency phone (Red Phone)</w:t>
            </w:r>
          </w:p>
        </w:tc>
        <w:tc>
          <w:tcPr>
            <w:tcW w:w="2522" w:type="dxa"/>
            <w:shd w:val="clear" w:color="auto" w:fill="FFFFFF" w:themeFill="background1"/>
          </w:tcPr>
          <w:p w:rsidR="00513C2C" w:rsidRPr="00314FBB" w:rsidRDefault="00513C2C" w:rsidP="00E62624">
            <w:pPr>
              <w:keepNext/>
              <w:autoSpaceDE w:val="0"/>
              <w:autoSpaceDN w:val="0"/>
              <w:adjustRightInd w:val="0"/>
              <w:spacing w:after="0"/>
              <w:rPr>
                <w:rFonts w:cs="Times New Roman"/>
                <w:i/>
                <w:sz w:val="21"/>
                <w:szCs w:val="21"/>
              </w:rPr>
            </w:pPr>
            <w:r w:rsidRPr="00314FBB">
              <w:rPr>
                <w:rFonts w:cs="Times New Roman"/>
                <w:i/>
                <w:sz w:val="21"/>
                <w:szCs w:val="21"/>
              </w:rPr>
              <w:t>Communication when primary phone is down</w:t>
            </w:r>
          </w:p>
        </w:tc>
        <w:tc>
          <w:tcPr>
            <w:tcW w:w="4503" w:type="dxa"/>
            <w:shd w:val="clear" w:color="auto" w:fill="FFFFFF" w:themeFill="background1"/>
          </w:tcPr>
          <w:p w:rsidR="00513C2C" w:rsidRPr="00314FBB" w:rsidRDefault="00513C2C" w:rsidP="00E62624">
            <w:pPr>
              <w:keepNext/>
              <w:autoSpaceDE w:val="0"/>
              <w:autoSpaceDN w:val="0"/>
              <w:adjustRightInd w:val="0"/>
              <w:spacing w:after="0"/>
              <w:rPr>
                <w:rFonts w:cs="Times New Roman"/>
                <w:b/>
                <w:i/>
                <w:sz w:val="21"/>
                <w:szCs w:val="21"/>
              </w:rPr>
            </w:pPr>
            <w:r w:rsidRPr="00314FBB">
              <w:rPr>
                <w:rFonts w:cs="Times New Roman"/>
                <w:i/>
                <w:sz w:val="21"/>
                <w:szCs w:val="21"/>
              </w:rPr>
              <w:t xml:space="preserve">Utilize runners or email. </w:t>
            </w:r>
          </w:p>
        </w:tc>
      </w:tr>
      <w:tr w:rsidR="00513C2C" w:rsidRPr="009C157C" w:rsidTr="00E62624">
        <w:trPr>
          <w:trHeight w:val="341"/>
          <w:tblHeader/>
        </w:trPr>
        <w:tc>
          <w:tcPr>
            <w:tcW w:w="2539" w:type="dxa"/>
            <w:shd w:val="clear" w:color="auto" w:fill="FFFFFF" w:themeFill="background1"/>
          </w:tcPr>
          <w:p w:rsidR="00513C2C" w:rsidRPr="00314FBB" w:rsidRDefault="00513C2C" w:rsidP="00E62624">
            <w:pPr>
              <w:keepNext/>
              <w:autoSpaceDE w:val="0"/>
              <w:autoSpaceDN w:val="0"/>
              <w:adjustRightInd w:val="0"/>
              <w:spacing w:after="0"/>
              <w:rPr>
                <w:rFonts w:cs="Times New Roman"/>
                <w:b/>
                <w:sz w:val="21"/>
                <w:szCs w:val="21"/>
              </w:rPr>
            </w:pPr>
            <w:r w:rsidRPr="00314FBB">
              <w:rPr>
                <w:rFonts w:cs="Times New Roman"/>
                <w:b/>
                <w:sz w:val="21"/>
                <w:szCs w:val="21"/>
              </w:rPr>
              <w:t>Internet (External sites)</w:t>
            </w:r>
          </w:p>
        </w:tc>
        <w:tc>
          <w:tcPr>
            <w:tcW w:w="2522" w:type="dxa"/>
            <w:shd w:val="clear" w:color="auto" w:fill="FFFFFF" w:themeFill="background1"/>
          </w:tcPr>
          <w:p w:rsidR="00513C2C" w:rsidRPr="00314FBB" w:rsidRDefault="00513C2C" w:rsidP="00E62624">
            <w:pPr>
              <w:keepNext/>
              <w:autoSpaceDE w:val="0"/>
              <w:autoSpaceDN w:val="0"/>
              <w:adjustRightInd w:val="0"/>
              <w:spacing w:after="0"/>
              <w:rPr>
                <w:rFonts w:cs="Times New Roman"/>
                <w:i/>
                <w:sz w:val="21"/>
                <w:szCs w:val="21"/>
              </w:rPr>
            </w:pPr>
            <w:r w:rsidRPr="00314FBB">
              <w:rPr>
                <w:rFonts w:cs="Times New Roman"/>
                <w:i/>
                <w:sz w:val="21"/>
                <w:szCs w:val="21"/>
              </w:rPr>
              <w:t>Weather monitoring</w:t>
            </w:r>
          </w:p>
        </w:tc>
        <w:tc>
          <w:tcPr>
            <w:tcW w:w="4503" w:type="dxa"/>
            <w:shd w:val="clear" w:color="auto" w:fill="FFFFFF" w:themeFill="background1"/>
          </w:tcPr>
          <w:p w:rsidR="00513C2C" w:rsidRPr="00314FBB" w:rsidRDefault="00513C2C" w:rsidP="00E62624">
            <w:pPr>
              <w:keepNext/>
              <w:autoSpaceDE w:val="0"/>
              <w:autoSpaceDN w:val="0"/>
              <w:adjustRightInd w:val="0"/>
              <w:spacing w:after="0"/>
              <w:rPr>
                <w:rFonts w:cs="Times New Roman"/>
                <w:i/>
                <w:sz w:val="21"/>
                <w:szCs w:val="21"/>
              </w:rPr>
            </w:pPr>
            <w:r w:rsidRPr="00314FBB">
              <w:rPr>
                <w:rFonts w:cs="Times New Roman"/>
                <w:i/>
                <w:sz w:val="21"/>
                <w:szCs w:val="21"/>
              </w:rPr>
              <w:t>Listen for weather alerts via radio and overhead announcements.</w:t>
            </w:r>
          </w:p>
        </w:tc>
      </w:tr>
      <w:tr w:rsidR="00513C2C" w:rsidRPr="009C157C" w:rsidTr="00E62624">
        <w:trPr>
          <w:trHeight w:val="341"/>
          <w:tblHeader/>
        </w:trPr>
        <w:tc>
          <w:tcPr>
            <w:tcW w:w="2539" w:type="dxa"/>
            <w:shd w:val="clear" w:color="auto" w:fill="FFFFFF" w:themeFill="background1"/>
          </w:tcPr>
          <w:p w:rsidR="00513C2C" w:rsidRPr="00314FBB" w:rsidRDefault="00513C2C" w:rsidP="00E62624">
            <w:pPr>
              <w:keepNext/>
              <w:autoSpaceDE w:val="0"/>
              <w:autoSpaceDN w:val="0"/>
              <w:adjustRightInd w:val="0"/>
              <w:spacing w:after="0"/>
              <w:rPr>
                <w:rFonts w:cs="Times New Roman"/>
                <w:b/>
                <w:sz w:val="21"/>
                <w:szCs w:val="21"/>
              </w:rPr>
            </w:pPr>
            <w:r w:rsidRPr="00314FBB">
              <w:rPr>
                <w:rFonts w:cs="Times New Roman"/>
                <w:b/>
                <w:sz w:val="21"/>
                <w:szCs w:val="21"/>
              </w:rPr>
              <w:t>Intranet (Internal sites)</w:t>
            </w:r>
          </w:p>
        </w:tc>
        <w:tc>
          <w:tcPr>
            <w:tcW w:w="2522" w:type="dxa"/>
            <w:shd w:val="clear" w:color="auto" w:fill="FFFFFF" w:themeFill="background1"/>
          </w:tcPr>
          <w:p w:rsidR="00513C2C" w:rsidRPr="00314FBB" w:rsidRDefault="00513C2C" w:rsidP="00E62624">
            <w:pPr>
              <w:keepNext/>
              <w:autoSpaceDE w:val="0"/>
              <w:autoSpaceDN w:val="0"/>
              <w:adjustRightInd w:val="0"/>
              <w:spacing w:after="0"/>
              <w:rPr>
                <w:rFonts w:cs="Times New Roman"/>
                <w:i/>
                <w:sz w:val="21"/>
                <w:szCs w:val="21"/>
              </w:rPr>
            </w:pPr>
            <w:r w:rsidRPr="00314FBB">
              <w:rPr>
                <w:rFonts w:cs="Times New Roman"/>
                <w:i/>
                <w:sz w:val="21"/>
                <w:szCs w:val="21"/>
              </w:rPr>
              <w:t>Department webpage, HICS page, EPP</w:t>
            </w:r>
          </w:p>
        </w:tc>
        <w:tc>
          <w:tcPr>
            <w:tcW w:w="4503" w:type="dxa"/>
            <w:shd w:val="clear" w:color="auto" w:fill="FFFFFF" w:themeFill="background1"/>
          </w:tcPr>
          <w:p w:rsidR="00513C2C" w:rsidRPr="00314FBB" w:rsidRDefault="00513C2C" w:rsidP="00E62624">
            <w:pPr>
              <w:keepNext/>
              <w:autoSpaceDE w:val="0"/>
              <w:autoSpaceDN w:val="0"/>
              <w:adjustRightInd w:val="0"/>
              <w:spacing w:after="0"/>
              <w:rPr>
                <w:rFonts w:cs="Times New Roman"/>
                <w:i/>
                <w:sz w:val="21"/>
                <w:szCs w:val="21"/>
              </w:rPr>
            </w:pPr>
            <w:r w:rsidRPr="00314FBB">
              <w:rPr>
                <w:rFonts w:cs="Times New Roman"/>
                <w:i/>
                <w:sz w:val="21"/>
                <w:szCs w:val="21"/>
              </w:rPr>
              <w:t>Refer to paper copy of Emergency Preparedness Plan (EPP)</w:t>
            </w:r>
          </w:p>
        </w:tc>
      </w:tr>
      <w:tr w:rsidR="00513C2C" w:rsidRPr="009C157C" w:rsidTr="00E62624">
        <w:trPr>
          <w:trHeight w:val="341"/>
          <w:tblHeader/>
        </w:trPr>
        <w:tc>
          <w:tcPr>
            <w:tcW w:w="2539" w:type="dxa"/>
            <w:shd w:val="clear" w:color="auto" w:fill="FFFFFF" w:themeFill="background1"/>
          </w:tcPr>
          <w:p w:rsidR="00513C2C" w:rsidRPr="00314FBB" w:rsidRDefault="00513C2C" w:rsidP="00E62624">
            <w:pPr>
              <w:keepNext/>
              <w:autoSpaceDE w:val="0"/>
              <w:autoSpaceDN w:val="0"/>
              <w:adjustRightInd w:val="0"/>
              <w:spacing w:after="0"/>
              <w:rPr>
                <w:rFonts w:cs="Times New Roman"/>
                <w:b/>
                <w:sz w:val="21"/>
                <w:szCs w:val="21"/>
              </w:rPr>
            </w:pPr>
            <w:r w:rsidRPr="00314FBB">
              <w:rPr>
                <w:rFonts w:cs="Times New Roman"/>
                <w:b/>
                <w:sz w:val="21"/>
                <w:szCs w:val="21"/>
              </w:rPr>
              <w:t>Mobile Phone</w:t>
            </w:r>
          </w:p>
        </w:tc>
        <w:tc>
          <w:tcPr>
            <w:tcW w:w="2522" w:type="dxa"/>
            <w:shd w:val="clear" w:color="auto" w:fill="FFFFFF" w:themeFill="background1"/>
          </w:tcPr>
          <w:p w:rsidR="00513C2C" w:rsidRPr="00314FBB" w:rsidRDefault="00513C2C" w:rsidP="00E62624">
            <w:pPr>
              <w:keepNext/>
              <w:autoSpaceDE w:val="0"/>
              <w:autoSpaceDN w:val="0"/>
              <w:adjustRightInd w:val="0"/>
              <w:spacing w:after="0"/>
              <w:rPr>
                <w:rFonts w:cs="Times New Roman"/>
                <w:i/>
                <w:sz w:val="21"/>
                <w:szCs w:val="21"/>
              </w:rPr>
            </w:pPr>
            <w:r w:rsidRPr="00314FBB">
              <w:rPr>
                <w:rFonts w:cs="Times New Roman"/>
                <w:i/>
                <w:sz w:val="21"/>
                <w:szCs w:val="21"/>
              </w:rPr>
              <w:t>Staff notification</w:t>
            </w:r>
          </w:p>
        </w:tc>
        <w:tc>
          <w:tcPr>
            <w:tcW w:w="4503" w:type="dxa"/>
            <w:shd w:val="clear" w:color="auto" w:fill="FFFFFF" w:themeFill="background1"/>
          </w:tcPr>
          <w:p w:rsidR="00513C2C" w:rsidRPr="00314FBB" w:rsidRDefault="00513C2C" w:rsidP="00E62624">
            <w:pPr>
              <w:keepNext/>
              <w:autoSpaceDE w:val="0"/>
              <w:autoSpaceDN w:val="0"/>
              <w:adjustRightInd w:val="0"/>
              <w:spacing w:after="0"/>
              <w:rPr>
                <w:rFonts w:cs="Times New Roman"/>
                <w:i/>
                <w:sz w:val="21"/>
                <w:szCs w:val="21"/>
              </w:rPr>
            </w:pPr>
            <w:r w:rsidRPr="00314FBB">
              <w:rPr>
                <w:rFonts w:cs="Times New Roman"/>
                <w:i/>
                <w:sz w:val="21"/>
                <w:szCs w:val="21"/>
              </w:rPr>
              <w:t xml:space="preserve">Use land lines if applicable, use local radio stations to communicate with staff, etc. </w:t>
            </w:r>
          </w:p>
        </w:tc>
      </w:tr>
      <w:tr w:rsidR="00513C2C" w:rsidRPr="009C157C" w:rsidTr="00E62624">
        <w:trPr>
          <w:trHeight w:val="341"/>
          <w:tblHeader/>
        </w:trPr>
        <w:tc>
          <w:tcPr>
            <w:tcW w:w="2539" w:type="dxa"/>
            <w:shd w:val="clear" w:color="auto" w:fill="FFFFFF" w:themeFill="background1"/>
          </w:tcPr>
          <w:p w:rsidR="00513C2C" w:rsidRPr="00314FBB" w:rsidRDefault="00513C2C" w:rsidP="00E62624">
            <w:pPr>
              <w:keepNext/>
              <w:autoSpaceDE w:val="0"/>
              <w:autoSpaceDN w:val="0"/>
              <w:adjustRightInd w:val="0"/>
              <w:spacing w:after="0"/>
              <w:rPr>
                <w:rFonts w:cs="Times New Roman"/>
                <w:b/>
                <w:sz w:val="21"/>
                <w:szCs w:val="21"/>
              </w:rPr>
            </w:pPr>
            <w:r w:rsidRPr="00314FBB">
              <w:rPr>
                <w:rFonts w:cs="Times New Roman"/>
                <w:b/>
                <w:sz w:val="21"/>
                <w:szCs w:val="21"/>
              </w:rPr>
              <w:t>Network Devices (Rover or tablets)</w:t>
            </w:r>
          </w:p>
        </w:tc>
        <w:tc>
          <w:tcPr>
            <w:tcW w:w="2522" w:type="dxa"/>
            <w:shd w:val="clear" w:color="auto" w:fill="FFFFFF" w:themeFill="background1"/>
          </w:tcPr>
          <w:p w:rsidR="00513C2C" w:rsidRPr="00314FBB" w:rsidRDefault="00513C2C" w:rsidP="00E62624">
            <w:pPr>
              <w:keepNext/>
              <w:autoSpaceDE w:val="0"/>
              <w:autoSpaceDN w:val="0"/>
              <w:adjustRightInd w:val="0"/>
              <w:spacing w:after="0"/>
              <w:rPr>
                <w:rFonts w:cs="Times New Roman"/>
                <w:i/>
                <w:sz w:val="21"/>
                <w:szCs w:val="21"/>
              </w:rPr>
            </w:pPr>
            <w:r w:rsidRPr="00314FBB">
              <w:rPr>
                <w:rFonts w:cs="Times New Roman"/>
                <w:i/>
                <w:sz w:val="21"/>
                <w:szCs w:val="21"/>
              </w:rPr>
              <w:t xml:space="preserve">Medication scanning, documentation, staff communication </w:t>
            </w:r>
          </w:p>
        </w:tc>
        <w:tc>
          <w:tcPr>
            <w:tcW w:w="4503" w:type="dxa"/>
            <w:shd w:val="clear" w:color="auto" w:fill="FFFFFF" w:themeFill="background1"/>
          </w:tcPr>
          <w:p w:rsidR="00513C2C" w:rsidRPr="00314FBB" w:rsidRDefault="00513C2C" w:rsidP="00E62624">
            <w:pPr>
              <w:keepNext/>
              <w:autoSpaceDE w:val="0"/>
              <w:autoSpaceDN w:val="0"/>
              <w:adjustRightInd w:val="0"/>
              <w:spacing w:after="0"/>
              <w:rPr>
                <w:rFonts w:cs="Times New Roman"/>
                <w:i/>
                <w:sz w:val="21"/>
                <w:szCs w:val="21"/>
              </w:rPr>
            </w:pPr>
            <w:r w:rsidRPr="00314FBB">
              <w:rPr>
                <w:rFonts w:cs="Times New Roman"/>
                <w:i/>
                <w:sz w:val="21"/>
                <w:szCs w:val="21"/>
              </w:rPr>
              <w:t xml:space="preserve">Use PCs for scanning and documentation. </w:t>
            </w:r>
          </w:p>
        </w:tc>
      </w:tr>
      <w:tr w:rsidR="00513C2C" w:rsidRPr="009C157C" w:rsidTr="00E62624">
        <w:trPr>
          <w:trHeight w:val="341"/>
          <w:tblHeader/>
        </w:trPr>
        <w:tc>
          <w:tcPr>
            <w:tcW w:w="2539" w:type="dxa"/>
            <w:shd w:val="clear" w:color="auto" w:fill="FFFFFF" w:themeFill="background1"/>
          </w:tcPr>
          <w:p w:rsidR="00513C2C" w:rsidRPr="00314FBB" w:rsidRDefault="00513C2C" w:rsidP="00E62624">
            <w:pPr>
              <w:keepNext/>
              <w:autoSpaceDE w:val="0"/>
              <w:autoSpaceDN w:val="0"/>
              <w:adjustRightInd w:val="0"/>
              <w:spacing w:after="0"/>
              <w:rPr>
                <w:rFonts w:cs="Times New Roman"/>
                <w:b/>
                <w:sz w:val="21"/>
                <w:szCs w:val="21"/>
              </w:rPr>
            </w:pPr>
            <w:r w:rsidRPr="00314FBB">
              <w:rPr>
                <w:rFonts w:cs="Times New Roman"/>
                <w:b/>
                <w:sz w:val="21"/>
                <w:szCs w:val="21"/>
              </w:rPr>
              <w:t>Pagers</w:t>
            </w:r>
          </w:p>
        </w:tc>
        <w:tc>
          <w:tcPr>
            <w:tcW w:w="2522" w:type="dxa"/>
            <w:shd w:val="clear" w:color="auto" w:fill="FFFFFF" w:themeFill="background1"/>
          </w:tcPr>
          <w:p w:rsidR="00513C2C" w:rsidRPr="00314FBB" w:rsidRDefault="00513C2C" w:rsidP="00E62624">
            <w:pPr>
              <w:keepNext/>
              <w:autoSpaceDE w:val="0"/>
              <w:autoSpaceDN w:val="0"/>
              <w:adjustRightInd w:val="0"/>
              <w:spacing w:after="0"/>
              <w:rPr>
                <w:rFonts w:cs="Times New Roman"/>
                <w:b/>
                <w:i/>
                <w:sz w:val="21"/>
                <w:szCs w:val="21"/>
              </w:rPr>
            </w:pPr>
            <w:r w:rsidRPr="00314FBB">
              <w:rPr>
                <w:rFonts w:cs="Times New Roman"/>
                <w:i/>
                <w:sz w:val="21"/>
                <w:szCs w:val="21"/>
              </w:rPr>
              <w:t>Code Teams</w:t>
            </w:r>
            <w:r w:rsidRPr="00314FBB">
              <w:rPr>
                <w:rFonts w:cs="Times New Roman"/>
                <w:b/>
                <w:i/>
                <w:sz w:val="21"/>
                <w:szCs w:val="21"/>
              </w:rPr>
              <w:t xml:space="preserve"> </w:t>
            </w:r>
          </w:p>
        </w:tc>
        <w:tc>
          <w:tcPr>
            <w:tcW w:w="4503" w:type="dxa"/>
            <w:shd w:val="clear" w:color="auto" w:fill="FFFFFF" w:themeFill="background1"/>
          </w:tcPr>
          <w:p w:rsidR="00513C2C" w:rsidRPr="00314FBB" w:rsidRDefault="00513C2C" w:rsidP="00E62624">
            <w:pPr>
              <w:keepNext/>
              <w:autoSpaceDE w:val="0"/>
              <w:autoSpaceDN w:val="0"/>
              <w:adjustRightInd w:val="0"/>
              <w:spacing w:after="0"/>
              <w:rPr>
                <w:rFonts w:cs="Times New Roman"/>
                <w:b/>
                <w:i/>
                <w:sz w:val="21"/>
                <w:szCs w:val="21"/>
              </w:rPr>
            </w:pPr>
            <w:r w:rsidRPr="00314FBB">
              <w:rPr>
                <w:rFonts w:cs="Times New Roman"/>
                <w:i/>
                <w:sz w:val="21"/>
                <w:szCs w:val="21"/>
              </w:rPr>
              <w:t xml:space="preserve">Use overhead announcement system to page necessary teams. </w:t>
            </w:r>
          </w:p>
        </w:tc>
      </w:tr>
      <w:tr w:rsidR="00513C2C" w:rsidRPr="009C157C" w:rsidTr="00E62624">
        <w:trPr>
          <w:trHeight w:val="341"/>
          <w:tblHeader/>
        </w:trPr>
        <w:tc>
          <w:tcPr>
            <w:tcW w:w="2539" w:type="dxa"/>
            <w:shd w:val="clear" w:color="auto" w:fill="FFFFFF" w:themeFill="background1"/>
          </w:tcPr>
          <w:p w:rsidR="00513C2C" w:rsidRPr="00314FBB" w:rsidRDefault="00513C2C" w:rsidP="00E62624">
            <w:pPr>
              <w:keepNext/>
              <w:autoSpaceDE w:val="0"/>
              <w:autoSpaceDN w:val="0"/>
              <w:adjustRightInd w:val="0"/>
              <w:spacing w:after="0"/>
              <w:rPr>
                <w:rFonts w:cs="Times New Roman"/>
                <w:b/>
                <w:sz w:val="21"/>
                <w:szCs w:val="21"/>
              </w:rPr>
            </w:pPr>
            <w:r w:rsidRPr="00314FBB">
              <w:rPr>
                <w:rFonts w:cs="Times New Roman"/>
                <w:b/>
                <w:sz w:val="21"/>
                <w:szCs w:val="21"/>
              </w:rPr>
              <w:t>Radios</w:t>
            </w:r>
          </w:p>
        </w:tc>
        <w:tc>
          <w:tcPr>
            <w:tcW w:w="2522" w:type="dxa"/>
            <w:shd w:val="clear" w:color="auto" w:fill="FFFFFF" w:themeFill="background1"/>
          </w:tcPr>
          <w:p w:rsidR="00513C2C" w:rsidRPr="00314FBB" w:rsidRDefault="00513C2C" w:rsidP="00E62624">
            <w:pPr>
              <w:keepNext/>
              <w:autoSpaceDE w:val="0"/>
              <w:autoSpaceDN w:val="0"/>
              <w:adjustRightInd w:val="0"/>
              <w:spacing w:after="0"/>
              <w:rPr>
                <w:rFonts w:cs="Times New Roman"/>
                <w:i/>
                <w:sz w:val="21"/>
                <w:szCs w:val="21"/>
              </w:rPr>
            </w:pPr>
            <w:r w:rsidRPr="00314FBB">
              <w:rPr>
                <w:rFonts w:cs="Times New Roman"/>
                <w:i/>
                <w:sz w:val="21"/>
                <w:szCs w:val="21"/>
              </w:rPr>
              <w:t>Internal communication</w:t>
            </w:r>
          </w:p>
        </w:tc>
        <w:tc>
          <w:tcPr>
            <w:tcW w:w="4503" w:type="dxa"/>
            <w:shd w:val="clear" w:color="auto" w:fill="FFFFFF" w:themeFill="background1"/>
          </w:tcPr>
          <w:p w:rsidR="00513C2C" w:rsidRPr="00314FBB" w:rsidRDefault="00513C2C" w:rsidP="00E62624">
            <w:pPr>
              <w:keepNext/>
              <w:autoSpaceDE w:val="0"/>
              <w:autoSpaceDN w:val="0"/>
              <w:adjustRightInd w:val="0"/>
              <w:spacing w:after="0"/>
              <w:rPr>
                <w:rFonts w:cs="Times New Roman"/>
                <w:i/>
                <w:sz w:val="21"/>
                <w:szCs w:val="21"/>
              </w:rPr>
            </w:pPr>
            <w:r w:rsidRPr="00314FBB">
              <w:rPr>
                <w:rFonts w:cs="Times New Roman"/>
                <w:i/>
                <w:sz w:val="21"/>
                <w:szCs w:val="21"/>
              </w:rPr>
              <w:t>Communicate via telephone</w:t>
            </w:r>
          </w:p>
        </w:tc>
      </w:tr>
      <w:tr w:rsidR="00513C2C" w:rsidRPr="009C157C" w:rsidTr="00E62624">
        <w:trPr>
          <w:trHeight w:val="341"/>
          <w:tblHeader/>
        </w:trPr>
        <w:tc>
          <w:tcPr>
            <w:tcW w:w="2539" w:type="dxa"/>
            <w:shd w:val="clear" w:color="auto" w:fill="FFFFFF" w:themeFill="background1"/>
          </w:tcPr>
          <w:p w:rsidR="00513C2C" w:rsidRPr="00314FBB" w:rsidRDefault="00513C2C" w:rsidP="00E62624">
            <w:pPr>
              <w:keepNext/>
              <w:autoSpaceDE w:val="0"/>
              <w:autoSpaceDN w:val="0"/>
              <w:adjustRightInd w:val="0"/>
              <w:spacing w:after="0"/>
              <w:rPr>
                <w:rFonts w:cs="Times New Roman"/>
                <w:b/>
                <w:sz w:val="21"/>
                <w:szCs w:val="21"/>
              </w:rPr>
            </w:pPr>
            <w:r w:rsidRPr="00314FBB">
              <w:rPr>
                <w:rFonts w:cs="Times New Roman"/>
                <w:b/>
                <w:sz w:val="21"/>
                <w:szCs w:val="21"/>
              </w:rPr>
              <w:t>Traditional Telephone</w:t>
            </w:r>
          </w:p>
        </w:tc>
        <w:tc>
          <w:tcPr>
            <w:tcW w:w="2522" w:type="dxa"/>
            <w:shd w:val="clear" w:color="auto" w:fill="FFFFFF" w:themeFill="background1"/>
          </w:tcPr>
          <w:p w:rsidR="00513C2C" w:rsidRPr="00314FBB" w:rsidRDefault="00513C2C" w:rsidP="00E62624">
            <w:pPr>
              <w:keepNext/>
              <w:autoSpaceDE w:val="0"/>
              <w:autoSpaceDN w:val="0"/>
              <w:adjustRightInd w:val="0"/>
              <w:spacing w:after="0"/>
              <w:rPr>
                <w:rFonts w:cs="Times New Roman"/>
                <w:i/>
                <w:sz w:val="21"/>
                <w:szCs w:val="21"/>
              </w:rPr>
            </w:pPr>
            <w:r w:rsidRPr="00314FBB">
              <w:rPr>
                <w:rFonts w:cs="Times New Roman"/>
                <w:i/>
                <w:sz w:val="21"/>
                <w:szCs w:val="21"/>
              </w:rPr>
              <w:t>Internal and external communication</w:t>
            </w:r>
          </w:p>
        </w:tc>
        <w:tc>
          <w:tcPr>
            <w:tcW w:w="4503" w:type="dxa"/>
            <w:shd w:val="clear" w:color="auto" w:fill="FFFFFF" w:themeFill="background1"/>
          </w:tcPr>
          <w:p w:rsidR="00513C2C" w:rsidRPr="00314FBB" w:rsidRDefault="00513C2C" w:rsidP="00E62624">
            <w:pPr>
              <w:keepNext/>
              <w:autoSpaceDE w:val="0"/>
              <w:autoSpaceDN w:val="0"/>
              <w:adjustRightInd w:val="0"/>
              <w:spacing w:after="0"/>
              <w:rPr>
                <w:rFonts w:cs="Times New Roman"/>
                <w:i/>
                <w:sz w:val="21"/>
                <w:szCs w:val="21"/>
              </w:rPr>
            </w:pPr>
            <w:r w:rsidRPr="00314FBB">
              <w:rPr>
                <w:rFonts w:cs="Times New Roman"/>
                <w:i/>
                <w:sz w:val="21"/>
                <w:szCs w:val="21"/>
              </w:rPr>
              <w:t>Initiate Telecommunications downtime procedure. Utilize emergency phones located (insert location here).</w:t>
            </w:r>
          </w:p>
        </w:tc>
      </w:tr>
    </w:tbl>
    <w:p w:rsidR="00513C2C" w:rsidRDefault="00513C2C" w:rsidP="00B055E1">
      <w:pPr>
        <w:spacing w:after="0"/>
        <w:rPr>
          <w:rFonts w:cs="Times New Roman"/>
          <w:i/>
          <w:iCs/>
          <w:szCs w:val="24"/>
        </w:rPr>
      </w:pPr>
    </w:p>
    <w:p w:rsidR="005F2753" w:rsidRDefault="005F2753" w:rsidP="00B055E1">
      <w:pPr>
        <w:spacing w:after="0"/>
        <w:rPr>
          <w:rFonts w:cs="Times New Roman"/>
          <w:i/>
          <w:iCs/>
          <w:szCs w:val="24"/>
        </w:rPr>
      </w:pPr>
    </w:p>
    <w:p w:rsidR="005F2753" w:rsidRPr="00603189" w:rsidRDefault="005F2753" w:rsidP="005F2753">
      <w:pPr>
        <w:pStyle w:val="Heading2"/>
      </w:pPr>
      <w:bookmarkStart w:id="29" w:name="_Toc17890294"/>
      <w:bookmarkStart w:id="30" w:name="_Toc43710585"/>
      <w:r w:rsidRPr="00603189">
        <w:t>Alternate Locations</w:t>
      </w:r>
      <w:bookmarkEnd w:id="29"/>
      <w:bookmarkEnd w:id="30"/>
    </w:p>
    <w:p w:rsidR="005F2753" w:rsidRPr="00492C80" w:rsidRDefault="005F2753" w:rsidP="005F2753">
      <w:pPr>
        <w:rPr>
          <w:rFonts w:cs="Times New Roman"/>
          <w:szCs w:val="24"/>
        </w:rPr>
      </w:pPr>
      <w:r w:rsidRPr="00492C80">
        <w:rPr>
          <w:rFonts w:cs="Times New Roman"/>
          <w:szCs w:val="24"/>
        </w:rPr>
        <w:t xml:space="preserve">If your </w:t>
      </w:r>
      <w:r>
        <w:rPr>
          <w:rFonts w:cs="Times New Roman"/>
          <w:szCs w:val="24"/>
        </w:rPr>
        <w:t>organization</w:t>
      </w:r>
      <w:r w:rsidRPr="00492C80">
        <w:rPr>
          <w:rFonts w:cs="Times New Roman"/>
          <w:szCs w:val="24"/>
        </w:rPr>
        <w:t xml:space="preserve"> has multiple work areas, complete the Primary and Alternate Location section for each work area where critical functions cannot be deferred or suspended.</w:t>
      </w:r>
      <w:r>
        <w:rPr>
          <w:rFonts w:cs="Times New Roman"/>
          <w:szCs w:val="24"/>
        </w:rPr>
        <w:t xml:space="preserve"> </w:t>
      </w:r>
    </w:p>
    <w:p w:rsidR="005F2753" w:rsidRDefault="005F2753" w:rsidP="005F2753">
      <w:pPr>
        <w:rPr>
          <w:rFonts w:cs="Times New Roman"/>
          <w:szCs w:val="24"/>
        </w:rPr>
      </w:pPr>
      <w:r w:rsidRPr="00D511D4">
        <w:rPr>
          <w:rFonts w:cs="Times New Roman"/>
          <w:b/>
          <w:szCs w:val="24"/>
        </w:rPr>
        <w:t xml:space="preserve">Estimated Time Required to Relocate: </w:t>
      </w:r>
    </w:p>
    <w:p w:rsidR="005F2753" w:rsidRDefault="005F2753" w:rsidP="005F2753">
      <w:pPr>
        <w:rPr>
          <w:rFonts w:cs="Times New Roman"/>
          <w:szCs w:val="24"/>
        </w:rPr>
      </w:pPr>
      <w:r>
        <w:rPr>
          <w:rFonts w:cs="Times New Roman"/>
          <w:szCs w:val="24"/>
        </w:rPr>
        <w:t xml:space="preserve">For this section, please estimate how long it would take to relocate all necessary, staff, supplies, and patients (if applicable) to your Alternate Location and re-establish critical functions. For the purposes of this estimate, envision a developing situation that has not yet reached a point where immediate evacuation is necessary and allows time to gather what you need. </w:t>
      </w:r>
    </w:p>
    <w:p w:rsidR="00C57ADB" w:rsidRDefault="00C57ADB" w:rsidP="005F2753">
      <w:pPr>
        <w:rPr>
          <w:rFonts w:cs="Times New Roman"/>
          <w:szCs w:val="24"/>
        </w:rPr>
      </w:pPr>
    </w:p>
    <w:p w:rsidR="005F2753" w:rsidRPr="00332D3B" w:rsidRDefault="005F2753" w:rsidP="005F2753">
      <w:pPr>
        <w:rPr>
          <w:rFonts w:cs="Times New Roman"/>
          <w:b/>
          <w:szCs w:val="24"/>
        </w:rPr>
      </w:pPr>
      <w:r w:rsidRPr="00332D3B">
        <w:rPr>
          <w:rFonts w:cs="Times New Roman"/>
          <w:b/>
          <w:szCs w:val="24"/>
        </w:rPr>
        <w:lastRenderedPageBreak/>
        <w:t>Primary Operating Location (Building/room number):</w:t>
      </w:r>
    </w:p>
    <w:p w:rsidR="005F2753" w:rsidRPr="00D511D4" w:rsidRDefault="005F2753" w:rsidP="005F2753">
      <w:pPr>
        <w:rPr>
          <w:rFonts w:cs="Times New Roman"/>
          <w:szCs w:val="24"/>
        </w:rPr>
      </w:pPr>
      <w:r>
        <w:rPr>
          <w:rFonts w:cs="Times New Roman"/>
          <w:szCs w:val="24"/>
        </w:rPr>
        <w:t xml:space="preserve">Please document your current operating locations here. </w:t>
      </w:r>
    </w:p>
    <w:p w:rsidR="005F2753" w:rsidRPr="003958AF" w:rsidRDefault="005F2753" w:rsidP="005F2753">
      <w:pPr>
        <w:rPr>
          <w:b/>
        </w:rPr>
      </w:pPr>
      <w:r w:rsidRPr="003958AF">
        <w:rPr>
          <w:b/>
        </w:rPr>
        <w:t xml:space="preserve">Alternate Location:  </w:t>
      </w:r>
    </w:p>
    <w:p w:rsidR="005F2753" w:rsidRPr="003958AF" w:rsidRDefault="005F2753" w:rsidP="005F2753">
      <w:r w:rsidRPr="003958AF">
        <w:t>When filling in alternate locations consider what “buddy units” might already have the equipment and staff skill level needed to serve your patient population. If in a non-patient care work area, consider telework as a possibility for your employees.</w:t>
      </w:r>
    </w:p>
    <w:p w:rsidR="005F2753" w:rsidRPr="003958AF" w:rsidRDefault="005F2753" w:rsidP="005F2753">
      <w:pPr>
        <w:rPr>
          <w:b/>
        </w:rPr>
      </w:pPr>
      <w:r>
        <w:rPr>
          <w:b/>
        </w:rPr>
        <w:t>Back-up</w:t>
      </w:r>
      <w:r w:rsidRPr="003958AF">
        <w:rPr>
          <w:b/>
        </w:rPr>
        <w:t xml:space="preserve"> Alternate Location:  </w:t>
      </w:r>
    </w:p>
    <w:p w:rsidR="005F2753" w:rsidRPr="00EF151F" w:rsidRDefault="005F2753" w:rsidP="005F2753">
      <w:r>
        <w:t>If your alternate location is not available, it is prudent to have a back-up in mind. Your back-up s</w:t>
      </w:r>
      <w:r w:rsidRPr="00EF151F">
        <w:t xml:space="preserve">hould be in a building that is not connected to your primary operating location. </w:t>
      </w:r>
    </w:p>
    <w:p w:rsidR="005F2753" w:rsidRPr="00EF151F" w:rsidRDefault="005F2753" w:rsidP="005F2753">
      <w:r w:rsidRPr="00EF151F">
        <w:t>Note: If your</w:t>
      </w:r>
      <w:r>
        <w:t xml:space="preserve"> first</w:t>
      </w:r>
      <w:r w:rsidRPr="00EF151F">
        <w:t xml:space="preserve"> Alternate Location is in a separate, non-connected building, you</w:t>
      </w:r>
      <w:r>
        <w:t xml:space="preserve"> only</w:t>
      </w:r>
      <w:r w:rsidRPr="00EF151F">
        <w:t xml:space="preserve"> need </w:t>
      </w:r>
      <w:r>
        <w:t>to</w:t>
      </w:r>
      <w:r w:rsidRPr="00EF151F">
        <w:t xml:space="preserve"> identify one alternate location.  </w:t>
      </w:r>
    </w:p>
    <w:p w:rsidR="005F2753" w:rsidRPr="003958AF" w:rsidRDefault="005F2753" w:rsidP="005F2753">
      <w:r>
        <w:t>When filling in the Supplies</w:t>
      </w:r>
      <w:r w:rsidRPr="003958AF">
        <w:t>/Equipment Needed</w:t>
      </w:r>
      <w:r>
        <w:t xml:space="preserve"> column, consider</w:t>
      </w:r>
      <w:r w:rsidRPr="003958AF">
        <w:t xml:space="preserve"> </w:t>
      </w:r>
      <w:r>
        <w:t xml:space="preserve">what </w:t>
      </w:r>
      <w:r w:rsidRPr="003958AF">
        <w:t>supplies</w:t>
      </w:r>
      <w:r>
        <w:t xml:space="preserve"> and equipment</w:t>
      </w:r>
      <w:r w:rsidRPr="003958AF">
        <w:t xml:space="preserve"> </w:t>
      </w:r>
      <w:r>
        <w:t xml:space="preserve">you </w:t>
      </w:r>
      <w:r w:rsidRPr="003958AF">
        <w:t xml:space="preserve">would </w:t>
      </w:r>
      <w:r>
        <w:t>need to</w:t>
      </w:r>
      <w:r w:rsidRPr="003958AF">
        <w:t xml:space="preserve"> set up operations in this unit? What supplies and equipment are available to be shared in</w:t>
      </w:r>
      <w:r>
        <w:t xml:space="preserve"> your</w:t>
      </w:r>
      <w:r w:rsidRPr="003958AF">
        <w:t xml:space="preserve"> alternate location or could be requested? What needs to be brought during the move to support critical functions?</w:t>
      </w:r>
      <w:r>
        <w:t xml:space="preserve"> What role will be assigned to bring the supplies/equipment and how will it be moved?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18"/>
        <w:gridCol w:w="6300"/>
      </w:tblGrid>
      <w:tr w:rsidR="005F2753" w:rsidRPr="00EF151F" w:rsidTr="00792F10">
        <w:trPr>
          <w:trHeight w:val="255"/>
        </w:trPr>
        <w:tc>
          <w:tcPr>
            <w:tcW w:w="2718" w:type="dxa"/>
            <w:shd w:val="clear" w:color="auto" w:fill="ACB9CA" w:themeFill="text2" w:themeFillTint="66"/>
          </w:tcPr>
          <w:p w:rsidR="005F2753" w:rsidRDefault="005F2753" w:rsidP="00792F10">
            <w:pPr>
              <w:keepNext/>
              <w:autoSpaceDE w:val="0"/>
              <w:autoSpaceDN w:val="0"/>
              <w:adjustRightInd w:val="0"/>
              <w:spacing w:after="0"/>
              <w:rPr>
                <w:rFonts w:cs="Times New Roman"/>
                <w:b/>
                <w:bCs/>
                <w:szCs w:val="24"/>
              </w:rPr>
            </w:pPr>
            <w:r w:rsidRPr="00FF60B8">
              <w:rPr>
                <w:rFonts w:cs="Times New Roman"/>
                <w:b/>
                <w:bCs/>
                <w:szCs w:val="24"/>
              </w:rPr>
              <w:t>Alternate locations</w:t>
            </w:r>
            <w:r>
              <w:rPr>
                <w:rFonts w:cs="Times New Roman"/>
                <w:b/>
                <w:bCs/>
                <w:szCs w:val="24"/>
              </w:rPr>
              <w:t>:</w:t>
            </w:r>
            <w:r w:rsidRPr="00FF60B8">
              <w:rPr>
                <w:rFonts w:cs="Times New Roman"/>
                <w:b/>
                <w:bCs/>
                <w:szCs w:val="24"/>
              </w:rPr>
              <w:t xml:space="preserve"> </w:t>
            </w:r>
          </w:p>
          <w:p w:rsidR="005F2753" w:rsidRPr="00EF151F" w:rsidRDefault="005F2753" w:rsidP="00792F10">
            <w:pPr>
              <w:keepNext/>
              <w:autoSpaceDE w:val="0"/>
              <w:autoSpaceDN w:val="0"/>
              <w:adjustRightInd w:val="0"/>
              <w:spacing w:after="0"/>
              <w:rPr>
                <w:rFonts w:cs="Times New Roman"/>
                <w:color w:val="FF0000"/>
                <w:szCs w:val="24"/>
              </w:rPr>
            </w:pPr>
            <w:r>
              <w:rPr>
                <w:rFonts w:cs="Times New Roman"/>
                <w:b/>
                <w:bCs/>
                <w:szCs w:val="24"/>
              </w:rPr>
              <w:t>Building/Room #</w:t>
            </w:r>
          </w:p>
        </w:tc>
        <w:tc>
          <w:tcPr>
            <w:tcW w:w="6300" w:type="dxa"/>
            <w:shd w:val="clear" w:color="auto" w:fill="ACB9CA" w:themeFill="text2" w:themeFillTint="66"/>
          </w:tcPr>
          <w:p w:rsidR="005F2753" w:rsidRPr="00EF151F" w:rsidRDefault="005F2753" w:rsidP="00792F10">
            <w:pPr>
              <w:keepNext/>
              <w:autoSpaceDE w:val="0"/>
              <w:autoSpaceDN w:val="0"/>
              <w:adjustRightInd w:val="0"/>
              <w:spacing w:after="0"/>
              <w:rPr>
                <w:rFonts w:cs="Times New Roman"/>
                <w:color w:val="FF0000"/>
                <w:szCs w:val="24"/>
              </w:rPr>
            </w:pPr>
            <w:r w:rsidRPr="00FF60B8">
              <w:rPr>
                <w:rFonts w:cs="Times New Roman"/>
                <w:b/>
                <w:bCs/>
                <w:szCs w:val="24"/>
              </w:rPr>
              <w:t>Supply/Equipment Needed</w:t>
            </w:r>
            <w:bookmarkStart w:id="31" w:name="Help11"/>
            <w:bookmarkEnd w:id="31"/>
          </w:p>
        </w:tc>
      </w:tr>
      <w:tr w:rsidR="005F2753" w:rsidRPr="00A07BCA" w:rsidTr="00792F10">
        <w:trPr>
          <w:trHeight w:val="968"/>
        </w:trPr>
        <w:tc>
          <w:tcPr>
            <w:tcW w:w="2718" w:type="dxa"/>
            <w:vMerge w:val="restart"/>
          </w:tcPr>
          <w:p w:rsidR="005F2753" w:rsidRDefault="005F2753" w:rsidP="00792F10">
            <w:pPr>
              <w:keepNext/>
              <w:autoSpaceDE w:val="0"/>
              <w:autoSpaceDN w:val="0"/>
              <w:adjustRightInd w:val="0"/>
              <w:spacing w:after="0"/>
              <w:rPr>
                <w:rFonts w:cs="Times New Roman"/>
                <w:color w:val="000000"/>
                <w:szCs w:val="24"/>
              </w:rPr>
            </w:pPr>
            <w:r w:rsidRPr="00A07BCA">
              <w:rPr>
                <w:rFonts w:cs="Times New Roman"/>
                <w:color w:val="000000"/>
                <w:szCs w:val="24"/>
              </w:rPr>
              <w:t>Alternate Location (“Buddy Unit”)</w:t>
            </w:r>
          </w:p>
          <w:p w:rsidR="005F2753" w:rsidRPr="00A07BCA" w:rsidRDefault="005F2753" w:rsidP="00792F10">
            <w:pPr>
              <w:keepNext/>
              <w:autoSpaceDE w:val="0"/>
              <w:autoSpaceDN w:val="0"/>
              <w:adjustRightInd w:val="0"/>
              <w:spacing w:after="0"/>
              <w:rPr>
                <w:rFonts w:cs="Times New Roman"/>
                <w:color w:val="000000"/>
                <w:szCs w:val="24"/>
              </w:rPr>
            </w:pPr>
            <w:r w:rsidRPr="00A07BCA">
              <w:rPr>
                <w:rFonts w:cs="Times New Roman"/>
                <w:color w:val="000000"/>
                <w:szCs w:val="24"/>
              </w:rPr>
              <w:t>Building and Room Number</w:t>
            </w:r>
          </w:p>
        </w:tc>
        <w:tc>
          <w:tcPr>
            <w:tcW w:w="6300" w:type="dxa"/>
          </w:tcPr>
          <w:p w:rsidR="005F2753" w:rsidRDefault="005F2753" w:rsidP="00792F10">
            <w:pPr>
              <w:keepNext/>
              <w:autoSpaceDE w:val="0"/>
              <w:autoSpaceDN w:val="0"/>
              <w:adjustRightInd w:val="0"/>
              <w:spacing w:after="0"/>
              <w:rPr>
                <w:rFonts w:cs="Times New Roman"/>
                <w:szCs w:val="24"/>
              </w:rPr>
            </w:pPr>
            <w:r w:rsidRPr="00807AC2">
              <w:rPr>
                <w:rFonts w:cs="Times New Roman"/>
                <w:szCs w:val="24"/>
              </w:rPr>
              <w:t xml:space="preserve">Supplies/Equipment that need to be brought from impacted unit, if safe to do so: </w:t>
            </w:r>
          </w:p>
          <w:p w:rsidR="005F2753" w:rsidRDefault="005F2753" w:rsidP="005F2753">
            <w:pPr>
              <w:pStyle w:val="ListParagraph"/>
              <w:keepNext/>
              <w:numPr>
                <w:ilvl w:val="0"/>
                <w:numId w:val="11"/>
              </w:numPr>
              <w:autoSpaceDE w:val="0"/>
              <w:autoSpaceDN w:val="0"/>
              <w:adjustRightInd w:val="0"/>
              <w:spacing w:after="0" w:line="276" w:lineRule="auto"/>
              <w:rPr>
                <w:rFonts w:cs="Times New Roman"/>
                <w:szCs w:val="24"/>
              </w:rPr>
            </w:pPr>
            <w:r>
              <w:rPr>
                <w:rFonts w:cs="Times New Roman"/>
                <w:szCs w:val="24"/>
              </w:rPr>
              <w:t>Patient belongings – Nurse or PCA</w:t>
            </w:r>
          </w:p>
          <w:p w:rsidR="005F2753" w:rsidRPr="00AA750E" w:rsidRDefault="005F2753" w:rsidP="005F2753">
            <w:pPr>
              <w:pStyle w:val="ListParagraph"/>
              <w:keepNext/>
              <w:numPr>
                <w:ilvl w:val="0"/>
                <w:numId w:val="11"/>
              </w:numPr>
              <w:autoSpaceDE w:val="0"/>
              <w:autoSpaceDN w:val="0"/>
              <w:adjustRightInd w:val="0"/>
              <w:spacing w:after="0" w:line="276" w:lineRule="auto"/>
              <w:rPr>
                <w:rFonts w:cs="Times New Roman"/>
                <w:szCs w:val="24"/>
              </w:rPr>
            </w:pPr>
            <w:r>
              <w:rPr>
                <w:rFonts w:cs="Times New Roman"/>
                <w:szCs w:val="24"/>
              </w:rPr>
              <w:t>IV Pumps - Nurse</w:t>
            </w:r>
          </w:p>
          <w:p w:rsidR="005F2753" w:rsidRDefault="005F2753" w:rsidP="005F2753">
            <w:pPr>
              <w:pStyle w:val="ListParagraph"/>
              <w:keepNext/>
              <w:numPr>
                <w:ilvl w:val="0"/>
                <w:numId w:val="11"/>
              </w:numPr>
              <w:autoSpaceDE w:val="0"/>
              <w:autoSpaceDN w:val="0"/>
              <w:adjustRightInd w:val="0"/>
              <w:spacing w:after="0" w:line="276" w:lineRule="auto"/>
              <w:rPr>
                <w:rFonts w:cs="Times New Roman"/>
                <w:szCs w:val="24"/>
              </w:rPr>
            </w:pPr>
            <w:r>
              <w:rPr>
                <w:rFonts w:cs="Times New Roman"/>
                <w:szCs w:val="24"/>
              </w:rPr>
              <w:t>Special forms - HUC</w:t>
            </w:r>
          </w:p>
          <w:p w:rsidR="005F2753" w:rsidRPr="00CB5AC3" w:rsidRDefault="005F2753" w:rsidP="005F2753">
            <w:pPr>
              <w:pStyle w:val="ListParagraph"/>
              <w:keepNext/>
              <w:numPr>
                <w:ilvl w:val="0"/>
                <w:numId w:val="11"/>
              </w:numPr>
              <w:autoSpaceDE w:val="0"/>
              <w:autoSpaceDN w:val="0"/>
              <w:adjustRightInd w:val="0"/>
              <w:spacing w:after="0" w:line="276" w:lineRule="auto"/>
              <w:rPr>
                <w:rFonts w:cs="Times New Roman"/>
                <w:szCs w:val="24"/>
              </w:rPr>
            </w:pPr>
            <w:r>
              <w:rPr>
                <w:rFonts w:cs="Times New Roman"/>
                <w:szCs w:val="24"/>
              </w:rPr>
              <w:t>Equipment or supplies unique to your unit (that your buddy unit doesn’t have and are transportable)</w:t>
            </w:r>
          </w:p>
          <w:p w:rsidR="005F2753" w:rsidRPr="00807AC2" w:rsidRDefault="005F2753" w:rsidP="00792F10">
            <w:pPr>
              <w:keepNext/>
              <w:autoSpaceDE w:val="0"/>
              <w:autoSpaceDN w:val="0"/>
              <w:adjustRightInd w:val="0"/>
              <w:spacing w:after="0"/>
              <w:rPr>
                <w:rFonts w:cs="Times New Roman"/>
                <w:szCs w:val="24"/>
              </w:rPr>
            </w:pPr>
          </w:p>
        </w:tc>
      </w:tr>
      <w:tr w:rsidR="005F2753" w:rsidRPr="00A07BCA" w:rsidTr="00792F10">
        <w:trPr>
          <w:trHeight w:val="967"/>
        </w:trPr>
        <w:tc>
          <w:tcPr>
            <w:tcW w:w="2718" w:type="dxa"/>
            <w:vMerge/>
          </w:tcPr>
          <w:p w:rsidR="005F2753" w:rsidRPr="00A07BCA" w:rsidRDefault="005F2753" w:rsidP="00792F10">
            <w:pPr>
              <w:autoSpaceDE w:val="0"/>
              <w:autoSpaceDN w:val="0"/>
              <w:adjustRightInd w:val="0"/>
              <w:spacing w:after="0"/>
              <w:rPr>
                <w:rFonts w:cs="Times New Roman"/>
                <w:color w:val="000000"/>
                <w:szCs w:val="24"/>
              </w:rPr>
            </w:pPr>
          </w:p>
        </w:tc>
        <w:tc>
          <w:tcPr>
            <w:tcW w:w="6300" w:type="dxa"/>
          </w:tcPr>
          <w:p w:rsidR="005F2753" w:rsidRDefault="005F2753" w:rsidP="00792F10">
            <w:pPr>
              <w:autoSpaceDE w:val="0"/>
              <w:autoSpaceDN w:val="0"/>
              <w:adjustRightInd w:val="0"/>
              <w:spacing w:after="0"/>
              <w:rPr>
                <w:rFonts w:cs="Times New Roman"/>
                <w:szCs w:val="24"/>
              </w:rPr>
            </w:pPr>
            <w:r w:rsidRPr="00807AC2">
              <w:rPr>
                <w:rFonts w:cs="Times New Roman"/>
                <w:szCs w:val="24"/>
              </w:rPr>
              <w:t>Supplies/Equipment that will need to be brought in by other departments/vendors:</w:t>
            </w:r>
          </w:p>
          <w:p w:rsidR="005F2753" w:rsidRDefault="005F2753" w:rsidP="005F2753">
            <w:pPr>
              <w:pStyle w:val="ListParagraph"/>
              <w:numPr>
                <w:ilvl w:val="0"/>
                <w:numId w:val="12"/>
              </w:numPr>
              <w:autoSpaceDE w:val="0"/>
              <w:autoSpaceDN w:val="0"/>
              <w:adjustRightInd w:val="0"/>
              <w:spacing w:after="0" w:line="276" w:lineRule="auto"/>
              <w:rPr>
                <w:rFonts w:cs="Times New Roman"/>
                <w:szCs w:val="24"/>
              </w:rPr>
            </w:pPr>
            <w:r>
              <w:rPr>
                <w:rFonts w:cs="Times New Roman"/>
                <w:szCs w:val="24"/>
              </w:rPr>
              <w:t>Equipment that isn’t easily transportable</w:t>
            </w:r>
          </w:p>
          <w:p w:rsidR="005F2753" w:rsidRPr="00CB5AC3" w:rsidRDefault="005F2753" w:rsidP="005F2753">
            <w:pPr>
              <w:pStyle w:val="ListParagraph"/>
              <w:numPr>
                <w:ilvl w:val="0"/>
                <w:numId w:val="12"/>
              </w:numPr>
              <w:autoSpaceDE w:val="0"/>
              <w:autoSpaceDN w:val="0"/>
              <w:adjustRightInd w:val="0"/>
              <w:spacing w:after="0" w:line="276" w:lineRule="auto"/>
              <w:rPr>
                <w:rFonts w:cs="Times New Roman"/>
                <w:szCs w:val="24"/>
              </w:rPr>
            </w:pPr>
            <w:r>
              <w:rPr>
                <w:rFonts w:cs="Times New Roman"/>
                <w:szCs w:val="24"/>
              </w:rPr>
              <w:t>Items routinely supplied by a different department (e.g. Linen and Pharmaceuticals)</w:t>
            </w:r>
          </w:p>
          <w:p w:rsidR="005F2753" w:rsidRDefault="005F2753" w:rsidP="00792F10">
            <w:pPr>
              <w:autoSpaceDE w:val="0"/>
              <w:autoSpaceDN w:val="0"/>
              <w:adjustRightInd w:val="0"/>
              <w:spacing w:after="0"/>
              <w:rPr>
                <w:rFonts w:cs="Times New Roman"/>
                <w:szCs w:val="24"/>
              </w:rPr>
            </w:pPr>
          </w:p>
          <w:p w:rsidR="005F2753" w:rsidRPr="00807AC2" w:rsidRDefault="005F2753" w:rsidP="00792F10">
            <w:pPr>
              <w:autoSpaceDE w:val="0"/>
              <w:autoSpaceDN w:val="0"/>
              <w:adjustRightInd w:val="0"/>
              <w:spacing w:after="0"/>
              <w:rPr>
                <w:rFonts w:cs="Times New Roman"/>
                <w:szCs w:val="24"/>
              </w:rPr>
            </w:pPr>
          </w:p>
        </w:tc>
      </w:tr>
      <w:tr w:rsidR="005F2753" w:rsidRPr="00A07BCA" w:rsidTr="00792F10">
        <w:trPr>
          <w:trHeight w:val="825"/>
        </w:trPr>
        <w:tc>
          <w:tcPr>
            <w:tcW w:w="2718" w:type="dxa"/>
            <w:vMerge w:val="restart"/>
            <w:tcBorders>
              <w:top w:val="single" w:sz="4" w:space="0" w:color="auto"/>
              <w:left w:val="single" w:sz="4" w:space="0" w:color="auto"/>
              <w:right w:val="single" w:sz="4" w:space="0" w:color="auto"/>
            </w:tcBorders>
          </w:tcPr>
          <w:p w:rsidR="005F2753" w:rsidRPr="00A07BCA" w:rsidRDefault="005F2753" w:rsidP="00792F10">
            <w:pPr>
              <w:autoSpaceDE w:val="0"/>
              <w:autoSpaceDN w:val="0"/>
              <w:adjustRightInd w:val="0"/>
              <w:spacing w:after="0"/>
              <w:rPr>
                <w:rFonts w:cs="Times New Roman"/>
                <w:color w:val="000000"/>
                <w:szCs w:val="24"/>
              </w:rPr>
            </w:pPr>
            <w:r>
              <w:rPr>
                <w:rFonts w:cs="Times New Roman"/>
                <w:color w:val="000000"/>
                <w:szCs w:val="24"/>
              </w:rPr>
              <w:t>Back-up</w:t>
            </w:r>
            <w:r w:rsidRPr="00A07BCA">
              <w:rPr>
                <w:rFonts w:cs="Times New Roman"/>
                <w:color w:val="000000"/>
                <w:szCs w:val="24"/>
              </w:rPr>
              <w:t xml:space="preserve"> Alternate Location</w:t>
            </w:r>
          </w:p>
        </w:tc>
        <w:tc>
          <w:tcPr>
            <w:tcW w:w="6300" w:type="dxa"/>
            <w:tcBorders>
              <w:top w:val="single" w:sz="4" w:space="0" w:color="auto"/>
              <w:left w:val="single" w:sz="4" w:space="0" w:color="auto"/>
              <w:bottom w:val="single" w:sz="4" w:space="0" w:color="auto"/>
              <w:right w:val="single" w:sz="4" w:space="0" w:color="auto"/>
            </w:tcBorders>
          </w:tcPr>
          <w:p w:rsidR="005F2753" w:rsidRPr="00807AC2" w:rsidRDefault="005F2753" w:rsidP="00792F10">
            <w:pPr>
              <w:autoSpaceDE w:val="0"/>
              <w:autoSpaceDN w:val="0"/>
              <w:adjustRightInd w:val="0"/>
              <w:spacing w:after="0"/>
              <w:rPr>
                <w:rFonts w:cs="Times New Roman"/>
                <w:szCs w:val="24"/>
              </w:rPr>
            </w:pPr>
            <w:r w:rsidRPr="00807AC2">
              <w:rPr>
                <w:rFonts w:cs="Times New Roman"/>
                <w:szCs w:val="24"/>
              </w:rPr>
              <w:t xml:space="preserve">Supplies/Equipment that need to be brought from impacted unit, if safe to do so: </w:t>
            </w:r>
          </w:p>
          <w:p w:rsidR="005F2753" w:rsidRDefault="005F2753" w:rsidP="00792F10">
            <w:pPr>
              <w:autoSpaceDE w:val="0"/>
              <w:autoSpaceDN w:val="0"/>
              <w:adjustRightInd w:val="0"/>
              <w:spacing w:after="0"/>
              <w:rPr>
                <w:rFonts w:cs="Times New Roman"/>
                <w:szCs w:val="24"/>
              </w:rPr>
            </w:pPr>
          </w:p>
          <w:p w:rsidR="005F2753" w:rsidRPr="00807AC2" w:rsidRDefault="005F2753" w:rsidP="00792F10">
            <w:pPr>
              <w:autoSpaceDE w:val="0"/>
              <w:autoSpaceDN w:val="0"/>
              <w:adjustRightInd w:val="0"/>
              <w:spacing w:after="0"/>
              <w:rPr>
                <w:rFonts w:cs="Times New Roman"/>
                <w:szCs w:val="24"/>
              </w:rPr>
            </w:pPr>
          </w:p>
        </w:tc>
      </w:tr>
      <w:tr w:rsidR="005F2753" w:rsidRPr="00A07BCA" w:rsidTr="00792F10">
        <w:trPr>
          <w:trHeight w:val="825"/>
        </w:trPr>
        <w:tc>
          <w:tcPr>
            <w:tcW w:w="2718" w:type="dxa"/>
            <w:vMerge/>
            <w:tcBorders>
              <w:left w:val="single" w:sz="4" w:space="0" w:color="auto"/>
              <w:bottom w:val="single" w:sz="4" w:space="0" w:color="auto"/>
              <w:right w:val="single" w:sz="4" w:space="0" w:color="auto"/>
            </w:tcBorders>
          </w:tcPr>
          <w:p w:rsidR="005F2753" w:rsidRPr="00A07BCA" w:rsidRDefault="005F2753" w:rsidP="00792F10">
            <w:pPr>
              <w:autoSpaceDE w:val="0"/>
              <w:autoSpaceDN w:val="0"/>
              <w:adjustRightInd w:val="0"/>
              <w:spacing w:after="0"/>
              <w:rPr>
                <w:rFonts w:cs="Times New Roman"/>
                <w:color w:val="000000"/>
                <w:szCs w:val="24"/>
              </w:rPr>
            </w:pPr>
          </w:p>
        </w:tc>
        <w:tc>
          <w:tcPr>
            <w:tcW w:w="6300" w:type="dxa"/>
            <w:tcBorders>
              <w:top w:val="single" w:sz="4" w:space="0" w:color="auto"/>
              <w:left w:val="single" w:sz="4" w:space="0" w:color="auto"/>
              <w:bottom w:val="single" w:sz="4" w:space="0" w:color="auto"/>
              <w:right w:val="single" w:sz="4" w:space="0" w:color="auto"/>
            </w:tcBorders>
          </w:tcPr>
          <w:p w:rsidR="005F2753" w:rsidRPr="00807AC2" w:rsidRDefault="005F2753" w:rsidP="00792F10">
            <w:pPr>
              <w:autoSpaceDE w:val="0"/>
              <w:autoSpaceDN w:val="0"/>
              <w:adjustRightInd w:val="0"/>
              <w:spacing w:after="0"/>
              <w:rPr>
                <w:rFonts w:cs="Times New Roman"/>
                <w:szCs w:val="24"/>
              </w:rPr>
            </w:pPr>
          </w:p>
          <w:p w:rsidR="005F2753" w:rsidRPr="00807AC2" w:rsidRDefault="005F2753" w:rsidP="00792F10">
            <w:pPr>
              <w:autoSpaceDE w:val="0"/>
              <w:autoSpaceDN w:val="0"/>
              <w:adjustRightInd w:val="0"/>
              <w:spacing w:after="0"/>
              <w:rPr>
                <w:rFonts w:cs="Times New Roman"/>
                <w:szCs w:val="24"/>
              </w:rPr>
            </w:pPr>
            <w:r w:rsidRPr="00807AC2">
              <w:rPr>
                <w:rFonts w:cs="Times New Roman"/>
                <w:szCs w:val="24"/>
              </w:rPr>
              <w:t>Supplies/Equipment that will need to be brought in by other departments/vendors:</w:t>
            </w:r>
          </w:p>
          <w:p w:rsidR="005F2753" w:rsidRDefault="005F2753" w:rsidP="00792F10">
            <w:pPr>
              <w:autoSpaceDE w:val="0"/>
              <w:autoSpaceDN w:val="0"/>
              <w:adjustRightInd w:val="0"/>
              <w:spacing w:after="0"/>
              <w:rPr>
                <w:rFonts w:cs="Times New Roman"/>
                <w:szCs w:val="24"/>
              </w:rPr>
            </w:pPr>
          </w:p>
          <w:p w:rsidR="005F2753" w:rsidRPr="00807AC2" w:rsidRDefault="005F2753" w:rsidP="00792F10">
            <w:pPr>
              <w:autoSpaceDE w:val="0"/>
              <w:autoSpaceDN w:val="0"/>
              <w:adjustRightInd w:val="0"/>
              <w:spacing w:after="0"/>
              <w:rPr>
                <w:rFonts w:cs="Times New Roman"/>
                <w:szCs w:val="24"/>
              </w:rPr>
            </w:pPr>
          </w:p>
        </w:tc>
      </w:tr>
      <w:tr w:rsidR="005F2753" w:rsidRPr="00A07BCA" w:rsidTr="00792F10">
        <w:trPr>
          <w:trHeight w:val="989"/>
        </w:trPr>
        <w:tc>
          <w:tcPr>
            <w:tcW w:w="2718" w:type="dxa"/>
            <w:tcBorders>
              <w:top w:val="single" w:sz="4" w:space="0" w:color="auto"/>
              <w:left w:val="single" w:sz="4" w:space="0" w:color="auto"/>
              <w:bottom w:val="single" w:sz="4" w:space="0" w:color="auto"/>
              <w:right w:val="single" w:sz="4" w:space="0" w:color="auto"/>
            </w:tcBorders>
          </w:tcPr>
          <w:p w:rsidR="005F2753" w:rsidRPr="00A07BCA" w:rsidRDefault="005F2753" w:rsidP="00792F10">
            <w:pPr>
              <w:autoSpaceDE w:val="0"/>
              <w:autoSpaceDN w:val="0"/>
              <w:adjustRightInd w:val="0"/>
              <w:spacing w:after="0"/>
              <w:rPr>
                <w:rFonts w:cs="Times New Roman"/>
                <w:color w:val="000000"/>
                <w:szCs w:val="24"/>
              </w:rPr>
            </w:pPr>
            <w:r w:rsidRPr="00A07BCA">
              <w:rPr>
                <w:rFonts w:cs="Times New Roman"/>
                <w:color w:val="000000"/>
                <w:szCs w:val="24"/>
              </w:rPr>
              <w:t xml:space="preserve">Telework </w:t>
            </w:r>
          </w:p>
        </w:tc>
        <w:tc>
          <w:tcPr>
            <w:tcW w:w="6300" w:type="dxa"/>
            <w:tcBorders>
              <w:top w:val="single" w:sz="4" w:space="0" w:color="auto"/>
              <w:left w:val="single" w:sz="4" w:space="0" w:color="auto"/>
              <w:bottom w:val="single" w:sz="4" w:space="0" w:color="auto"/>
              <w:right w:val="single" w:sz="4" w:space="0" w:color="auto"/>
            </w:tcBorders>
          </w:tcPr>
          <w:p w:rsidR="005F2753" w:rsidRPr="00A07BCA" w:rsidRDefault="005F2753" w:rsidP="00792F10">
            <w:pPr>
              <w:autoSpaceDE w:val="0"/>
              <w:autoSpaceDN w:val="0"/>
              <w:adjustRightInd w:val="0"/>
              <w:spacing w:after="0"/>
              <w:rPr>
                <w:rFonts w:cs="Times New Roman"/>
                <w:color w:val="000000"/>
                <w:szCs w:val="24"/>
              </w:rPr>
            </w:pPr>
            <w:r w:rsidRPr="00A07BCA">
              <w:rPr>
                <w:rFonts w:cs="Times New Roman"/>
                <w:color w:val="000000"/>
                <w:szCs w:val="24"/>
              </w:rPr>
              <w:t>Supplies/equipment needed</w:t>
            </w:r>
            <w:r>
              <w:rPr>
                <w:rFonts w:cs="Times New Roman"/>
                <w:color w:val="000000"/>
                <w:szCs w:val="24"/>
              </w:rPr>
              <w:t xml:space="preserve"> for employees to telework for an extended period of time</w:t>
            </w:r>
            <w:r w:rsidRPr="00A07BCA">
              <w:rPr>
                <w:rFonts w:cs="Times New Roman"/>
                <w:color w:val="000000"/>
                <w:szCs w:val="24"/>
              </w:rPr>
              <w:t>:</w:t>
            </w:r>
          </w:p>
          <w:p w:rsidR="005F2753" w:rsidRPr="00A07BCA" w:rsidRDefault="005F2753" w:rsidP="00792F10">
            <w:pPr>
              <w:autoSpaceDE w:val="0"/>
              <w:autoSpaceDN w:val="0"/>
              <w:adjustRightInd w:val="0"/>
              <w:spacing w:after="0"/>
              <w:rPr>
                <w:rFonts w:cs="Times New Roman"/>
                <w:color w:val="000000"/>
                <w:szCs w:val="24"/>
              </w:rPr>
            </w:pPr>
          </w:p>
        </w:tc>
      </w:tr>
    </w:tbl>
    <w:p w:rsidR="005F2753" w:rsidRDefault="005F2753" w:rsidP="005F2753"/>
    <w:p w:rsidR="005F2753" w:rsidRDefault="005F2753" w:rsidP="005F2753">
      <w:r>
        <w:t xml:space="preserve">If Telework is not a viable option to complete your department/work area’s critical functions, you may delete the telework row from the template. </w:t>
      </w:r>
    </w:p>
    <w:p w:rsidR="00C57ADB" w:rsidRPr="00A07BCA" w:rsidRDefault="00C57ADB" w:rsidP="00C57ADB">
      <w:pPr>
        <w:pStyle w:val="Heading2"/>
      </w:pPr>
      <w:bookmarkStart w:id="32" w:name="_Toc43710586"/>
      <w:r w:rsidRPr="00A07BCA">
        <w:t>Supply/</w:t>
      </w:r>
      <w:r w:rsidRPr="00314FBB">
        <w:t>Equipment</w:t>
      </w:r>
      <w:r w:rsidRPr="00A07BCA">
        <w:t xml:space="preserve"> Contingency Plan</w:t>
      </w:r>
      <w:bookmarkEnd w:id="32"/>
    </w:p>
    <w:p w:rsidR="00C57ADB" w:rsidRDefault="00C57ADB" w:rsidP="00C57ADB">
      <w:r>
        <w:t xml:space="preserve">Adequate supplies and equipment are essential for maintaining critical functions. It would be appropriate to assign the assessment of the department/work area’s essential equipment and supplies to someone in the department who is familiar with this task. </w:t>
      </w:r>
    </w:p>
    <w:p w:rsidR="00C57ADB" w:rsidRDefault="00C57ADB" w:rsidP="00C57ADB">
      <w:r>
        <w:t xml:space="preserve">Please use the first two tables in this section to document the essential equipment and supplies your department/work area receives from internal Supply Chain Management.  </w:t>
      </w:r>
    </w:p>
    <w:p w:rsidR="00C57ADB" w:rsidRDefault="00C57ADB" w:rsidP="00C57ADB">
      <w:r>
        <w:t xml:space="preserve">When considering essential equipment, also consider what other pieces of equipment they might rely on to function.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38"/>
        <w:gridCol w:w="1531"/>
        <w:gridCol w:w="1260"/>
        <w:gridCol w:w="1013"/>
        <w:gridCol w:w="1327"/>
        <w:gridCol w:w="2790"/>
        <w:gridCol w:w="17"/>
      </w:tblGrid>
      <w:tr w:rsidR="00C57ADB" w:rsidRPr="00A07BCA" w:rsidTr="00792F10">
        <w:trPr>
          <w:tblHeader/>
        </w:trPr>
        <w:tc>
          <w:tcPr>
            <w:tcW w:w="5000" w:type="pct"/>
            <w:gridSpan w:val="7"/>
            <w:shd w:val="clear" w:color="auto" w:fill="ACB9CA" w:themeFill="text2" w:themeFillTint="66"/>
          </w:tcPr>
          <w:p w:rsidR="00C57ADB" w:rsidRPr="00A07BCA" w:rsidRDefault="00C57ADB" w:rsidP="00792F10">
            <w:pPr>
              <w:keepNext/>
              <w:autoSpaceDE w:val="0"/>
              <w:autoSpaceDN w:val="0"/>
              <w:adjustRightInd w:val="0"/>
              <w:spacing w:before="60" w:after="60"/>
              <w:jc w:val="center"/>
              <w:rPr>
                <w:rFonts w:cs="Times New Roman"/>
                <w:b/>
                <w:szCs w:val="24"/>
              </w:rPr>
            </w:pPr>
            <w:r w:rsidRPr="00B3333D">
              <w:rPr>
                <w:rFonts w:cs="Times New Roman"/>
                <w:b/>
                <w:sz w:val="36"/>
                <w:szCs w:val="24"/>
              </w:rPr>
              <w:t>Essential Equipment</w:t>
            </w:r>
          </w:p>
        </w:tc>
      </w:tr>
      <w:tr w:rsidR="00C57ADB" w:rsidRPr="00A07BCA" w:rsidTr="00792F10">
        <w:trPr>
          <w:gridAfter w:val="1"/>
          <w:wAfter w:w="9" w:type="pct"/>
          <w:trHeight w:val="1043"/>
          <w:tblHeader/>
        </w:trPr>
        <w:tc>
          <w:tcPr>
            <w:tcW w:w="855" w:type="pct"/>
            <w:shd w:val="clear" w:color="auto" w:fill="ACB9CA" w:themeFill="text2" w:themeFillTint="66"/>
          </w:tcPr>
          <w:p w:rsidR="00C57ADB" w:rsidRDefault="00C57ADB" w:rsidP="00792F10">
            <w:pPr>
              <w:keepNext/>
              <w:autoSpaceDE w:val="0"/>
              <w:autoSpaceDN w:val="0"/>
              <w:adjustRightInd w:val="0"/>
              <w:spacing w:before="60" w:after="60"/>
              <w:jc w:val="center"/>
              <w:rPr>
                <w:rFonts w:cs="Times New Roman"/>
                <w:b/>
                <w:szCs w:val="24"/>
              </w:rPr>
            </w:pPr>
            <w:r w:rsidRPr="00A07BCA">
              <w:rPr>
                <w:rFonts w:cs="Times New Roman"/>
                <w:b/>
                <w:szCs w:val="24"/>
              </w:rPr>
              <w:t>Description (Item, brand, size, etc.)</w:t>
            </w:r>
          </w:p>
        </w:tc>
        <w:tc>
          <w:tcPr>
            <w:tcW w:w="799" w:type="pct"/>
            <w:shd w:val="clear" w:color="auto" w:fill="ACB9CA" w:themeFill="text2" w:themeFillTint="66"/>
          </w:tcPr>
          <w:p w:rsidR="00C57ADB" w:rsidRPr="00A07BCA" w:rsidRDefault="00C57ADB" w:rsidP="00792F10">
            <w:pPr>
              <w:keepNext/>
              <w:autoSpaceDE w:val="0"/>
              <w:autoSpaceDN w:val="0"/>
              <w:adjustRightInd w:val="0"/>
              <w:spacing w:before="60" w:after="60"/>
              <w:jc w:val="center"/>
              <w:rPr>
                <w:rFonts w:cs="Times New Roman"/>
                <w:b/>
                <w:szCs w:val="24"/>
              </w:rPr>
            </w:pPr>
            <w:r>
              <w:rPr>
                <w:rFonts w:cs="Times New Roman"/>
                <w:b/>
                <w:szCs w:val="24"/>
              </w:rPr>
              <w:t>Manufacturer</w:t>
            </w:r>
          </w:p>
        </w:tc>
        <w:tc>
          <w:tcPr>
            <w:tcW w:w="658" w:type="pct"/>
            <w:shd w:val="clear" w:color="auto" w:fill="ACB9CA" w:themeFill="text2" w:themeFillTint="66"/>
          </w:tcPr>
          <w:p w:rsidR="00C57ADB" w:rsidRDefault="00C57ADB" w:rsidP="00792F10">
            <w:pPr>
              <w:keepNext/>
              <w:autoSpaceDE w:val="0"/>
              <w:autoSpaceDN w:val="0"/>
              <w:adjustRightInd w:val="0"/>
              <w:spacing w:before="60" w:after="60"/>
              <w:jc w:val="center"/>
              <w:rPr>
                <w:rFonts w:cs="Times New Roman"/>
                <w:b/>
                <w:szCs w:val="24"/>
              </w:rPr>
            </w:pPr>
            <w:r>
              <w:rPr>
                <w:rFonts w:cs="Times New Roman"/>
                <w:b/>
                <w:szCs w:val="24"/>
              </w:rPr>
              <w:t>Point of Contact</w:t>
            </w:r>
          </w:p>
        </w:tc>
        <w:tc>
          <w:tcPr>
            <w:tcW w:w="529" w:type="pct"/>
            <w:shd w:val="clear" w:color="auto" w:fill="ACB9CA" w:themeFill="text2" w:themeFillTint="66"/>
          </w:tcPr>
          <w:p w:rsidR="00C57ADB" w:rsidRDefault="00C57ADB" w:rsidP="00792F10">
            <w:pPr>
              <w:keepNext/>
              <w:autoSpaceDE w:val="0"/>
              <w:autoSpaceDN w:val="0"/>
              <w:adjustRightInd w:val="0"/>
              <w:spacing w:before="60" w:after="60"/>
              <w:jc w:val="center"/>
              <w:rPr>
                <w:rFonts w:cs="Times New Roman"/>
                <w:b/>
                <w:szCs w:val="24"/>
              </w:rPr>
            </w:pPr>
            <w:r>
              <w:rPr>
                <w:rFonts w:cs="Times New Roman"/>
                <w:b/>
                <w:szCs w:val="24"/>
              </w:rPr>
              <w:t>24/7 Phone Number</w:t>
            </w:r>
          </w:p>
        </w:tc>
        <w:tc>
          <w:tcPr>
            <w:tcW w:w="693" w:type="pct"/>
            <w:shd w:val="clear" w:color="auto" w:fill="ACB9CA" w:themeFill="text2" w:themeFillTint="66"/>
          </w:tcPr>
          <w:p w:rsidR="00C57ADB" w:rsidRPr="00A07BCA" w:rsidRDefault="00C57ADB" w:rsidP="00792F10">
            <w:pPr>
              <w:keepNext/>
              <w:autoSpaceDE w:val="0"/>
              <w:autoSpaceDN w:val="0"/>
              <w:adjustRightInd w:val="0"/>
              <w:spacing w:before="60" w:after="60"/>
              <w:jc w:val="center"/>
              <w:rPr>
                <w:rFonts w:cs="Times New Roman"/>
                <w:b/>
                <w:szCs w:val="24"/>
              </w:rPr>
            </w:pPr>
            <w:r>
              <w:rPr>
                <w:rFonts w:cs="Times New Roman"/>
                <w:b/>
                <w:szCs w:val="24"/>
              </w:rPr>
              <w:t>Criticality Score</w:t>
            </w:r>
          </w:p>
        </w:tc>
        <w:tc>
          <w:tcPr>
            <w:tcW w:w="1457" w:type="pct"/>
            <w:shd w:val="clear" w:color="auto" w:fill="ACB9CA" w:themeFill="text2" w:themeFillTint="66"/>
          </w:tcPr>
          <w:p w:rsidR="00C57ADB" w:rsidRPr="00A07BCA" w:rsidRDefault="00C57ADB" w:rsidP="00792F10">
            <w:pPr>
              <w:keepNext/>
              <w:autoSpaceDE w:val="0"/>
              <w:autoSpaceDN w:val="0"/>
              <w:adjustRightInd w:val="0"/>
              <w:spacing w:before="60" w:after="60"/>
              <w:jc w:val="center"/>
              <w:rPr>
                <w:rFonts w:cs="Times New Roman"/>
                <w:b/>
                <w:szCs w:val="24"/>
              </w:rPr>
            </w:pPr>
            <w:r w:rsidRPr="00A07BCA">
              <w:rPr>
                <w:rFonts w:cs="Times New Roman"/>
                <w:b/>
                <w:szCs w:val="24"/>
              </w:rPr>
              <w:t>Alternative</w:t>
            </w:r>
            <w:bookmarkStart w:id="33" w:name="Help10"/>
            <w:r>
              <w:rPr>
                <w:rFonts w:cs="Times New Roman"/>
                <w:b/>
                <w:szCs w:val="24"/>
              </w:rPr>
              <w:t xml:space="preserve"> </w:t>
            </w:r>
            <w:bookmarkEnd w:id="33"/>
          </w:p>
        </w:tc>
      </w:tr>
      <w:tr w:rsidR="00C57ADB" w:rsidRPr="00A07BCA" w:rsidTr="00792F10">
        <w:trPr>
          <w:gridAfter w:val="1"/>
          <w:wAfter w:w="9" w:type="pct"/>
        </w:trPr>
        <w:tc>
          <w:tcPr>
            <w:tcW w:w="855" w:type="pct"/>
          </w:tcPr>
          <w:p w:rsidR="00C57ADB" w:rsidRDefault="00C57ADB" w:rsidP="00792F10">
            <w:pPr>
              <w:widowControl w:val="0"/>
              <w:autoSpaceDE w:val="0"/>
              <w:autoSpaceDN w:val="0"/>
              <w:adjustRightInd w:val="0"/>
              <w:spacing w:before="60" w:after="60"/>
              <w:rPr>
                <w:rFonts w:cs="Times New Roman"/>
                <w:szCs w:val="24"/>
              </w:rPr>
            </w:pPr>
            <w:r>
              <w:rPr>
                <w:rFonts w:cs="Times New Roman"/>
                <w:szCs w:val="24"/>
              </w:rPr>
              <w:t>Motorized Wheelchairs</w:t>
            </w:r>
          </w:p>
        </w:tc>
        <w:tc>
          <w:tcPr>
            <w:tcW w:w="799" w:type="pct"/>
          </w:tcPr>
          <w:p w:rsidR="00C57ADB" w:rsidRPr="00A07BCA" w:rsidRDefault="00C57ADB" w:rsidP="00792F10">
            <w:pPr>
              <w:widowControl w:val="0"/>
              <w:autoSpaceDE w:val="0"/>
              <w:autoSpaceDN w:val="0"/>
              <w:adjustRightInd w:val="0"/>
              <w:spacing w:before="60" w:after="60"/>
              <w:jc w:val="center"/>
              <w:rPr>
                <w:rFonts w:cs="Times New Roman"/>
                <w:szCs w:val="24"/>
              </w:rPr>
            </w:pPr>
            <w:r>
              <w:rPr>
                <w:rFonts w:cs="Times New Roman"/>
                <w:szCs w:val="24"/>
              </w:rPr>
              <w:t>Alco</w:t>
            </w:r>
          </w:p>
        </w:tc>
        <w:tc>
          <w:tcPr>
            <w:tcW w:w="658" w:type="pct"/>
          </w:tcPr>
          <w:p w:rsidR="00C57ADB" w:rsidRPr="00A07BCA" w:rsidRDefault="00C57ADB" w:rsidP="00792F10">
            <w:pPr>
              <w:widowControl w:val="0"/>
              <w:autoSpaceDE w:val="0"/>
              <w:autoSpaceDN w:val="0"/>
              <w:adjustRightInd w:val="0"/>
              <w:spacing w:before="60" w:after="60"/>
              <w:jc w:val="center"/>
              <w:rPr>
                <w:rFonts w:cs="Times New Roman"/>
                <w:szCs w:val="24"/>
              </w:rPr>
            </w:pPr>
            <w:r>
              <w:rPr>
                <w:rFonts w:cs="Times New Roman"/>
                <w:szCs w:val="24"/>
              </w:rPr>
              <w:t>John Doe</w:t>
            </w:r>
          </w:p>
        </w:tc>
        <w:tc>
          <w:tcPr>
            <w:tcW w:w="529" w:type="pct"/>
          </w:tcPr>
          <w:p w:rsidR="00C57ADB" w:rsidRPr="00A07BCA" w:rsidRDefault="00C57ADB" w:rsidP="00792F10">
            <w:pPr>
              <w:widowControl w:val="0"/>
              <w:autoSpaceDE w:val="0"/>
              <w:autoSpaceDN w:val="0"/>
              <w:adjustRightInd w:val="0"/>
              <w:spacing w:before="60" w:after="60"/>
              <w:jc w:val="center"/>
              <w:rPr>
                <w:rFonts w:cs="Times New Roman"/>
                <w:szCs w:val="24"/>
              </w:rPr>
            </w:pPr>
            <w:r>
              <w:rPr>
                <w:rFonts w:cs="Times New Roman"/>
                <w:szCs w:val="24"/>
              </w:rPr>
              <w:t>XXX-XXX-XXXX</w:t>
            </w:r>
          </w:p>
        </w:tc>
        <w:tc>
          <w:tcPr>
            <w:tcW w:w="693" w:type="pct"/>
          </w:tcPr>
          <w:p w:rsidR="00C57ADB" w:rsidRPr="00A07BCA" w:rsidRDefault="00C57ADB" w:rsidP="00792F10">
            <w:pPr>
              <w:widowControl w:val="0"/>
              <w:autoSpaceDE w:val="0"/>
              <w:autoSpaceDN w:val="0"/>
              <w:adjustRightInd w:val="0"/>
              <w:spacing w:before="60" w:after="60"/>
              <w:jc w:val="center"/>
              <w:rPr>
                <w:rFonts w:cs="Times New Roman"/>
                <w:szCs w:val="24"/>
              </w:rPr>
            </w:pPr>
            <w:r>
              <w:rPr>
                <w:rFonts w:cs="Times New Roman"/>
                <w:szCs w:val="24"/>
              </w:rPr>
              <w:t>3</w:t>
            </w:r>
          </w:p>
        </w:tc>
        <w:tc>
          <w:tcPr>
            <w:tcW w:w="1457" w:type="pct"/>
          </w:tcPr>
          <w:p w:rsidR="00C57ADB" w:rsidRPr="00A07BCA" w:rsidRDefault="00C57ADB" w:rsidP="00792F10">
            <w:pPr>
              <w:widowControl w:val="0"/>
              <w:autoSpaceDE w:val="0"/>
              <w:autoSpaceDN w:val="0"/>
              <w:adjustRightInd w:val="0"/>
              <w:spacing w:before="60" w:after="60"/>
              <w:rPr>
                <w:rFonts w:cs="Times New Roman"/>
                <w:szCs w:val="24"/>
              </w:rPr>
            </w:pPr>
            <w:r>
              <w:rPr>
                <w:rFonts w:cs="Times New Roman"/>
                <w:szCs w:val="24"/>
              </w:rPr>
              <w:t>Transport via non-motorized wheelchairs or stretchers</w:t>
            </w:r>
          </w:p>
        </w:tc>
      </w:tr>
      <w:tr w:rsidR="00C57ADB" w:rsidRPr="00A07BCA" w:rsidTr="00792F10">
        <w:trPr>
          <w:gridAfter w:val="1"/>
          <w:wAfter w:w="9" w:type="pct"/>
        </w:trPr>
        <w:tc>
          <w:tcPr>
            <w:tcW w:w="855" w:type="pct"/>
          </w:tcPr>
          <w:p w:rsidR="00C57ADB" w:rsidRDefault="00C57ADB" w:rsidP="00792F10">
            <w:pPr>
              <w:widowControl w:val="0"/>
              <w:autoSpaceDE w:val="0"/>
              <w:autoSpaceDN w:val="0"/>
              <w:adjustRightInd w:val="0"/>
              <w:spacing w:before="60" w:after="60"/>
              <w:rPr>
                <w:rFonts w:cs="Times New Roman"/>
                <w:szCs w:val="24"/>
              </w:rPr>
            </w:pPr>
            <w:r>
              <w:rPr>
                <w:rFonts w:cs="Times New Roman"/>
                <w:szCs w:val="24"/>
              </w:rPr>
              <w:t>Dose Calibrator</w:t>
            </w:r>
          </w:p>
        </w:tc>
        <w:tc>
          <w:tcPr>
            <w:tcW w:w="799" w:type="pct"/>
          </w:tcPr>
          <w:p w:rsidR="00C57ADB" w:rsidRPr="00A07BCA" w:rsidRDefault="00C57ADB" w:rsidP="00792F10">
            <w:pPr>
              <w:widowControl w:val="0"/>
              <w:autoSpaceDE w:val="0"/>
              <w:autoSpaceDN w:val="0"/>
              <w:adjustRightInd w:val="0"/>
              <w:spacing w:before="60" w:after="60"/>
              <w:jc w:val="center"/>
              <w:rPr>
                <w:rFonts w:cs="Times New Roman"/>
                <w:szCs w:val="24"/>
              </w:rPr>
            </w:pPr>
            <w:r>
              <w:rPr>
                <w:rFonts w:cs="Times New Roman"/>
                <w:szCs w:val="24"/>
              </w:rPr>
              <w:t>Captintec</w:t>
            </w:r>
          </w:p>
        </w:tc>
        <w:tc>
          <w:tcPr>
            <w:tcW w:w="658" w:type="pct"/>
          </w:tcPr>
          <w:p w:rsidR="00C57ADB" w:rsidRPr="00A07BCA" w:rsidRDefault="00C57ADB" w:rsidP="00792F10">
            <w:pPr>
              <w:widowControl w:val="0"/>
              <w:autoSpaceDE w:val="0"/>
              <w:autoSpaceDN w:val="0"/>
              <w:adjustRightInd w:val="0"/>
              <w:spacing w:before="60" w:after="60"/>
              <w:jc w:val="center"/>
              <w:rPr>
                <w:rFonts w:cs="Times New Roman"/>
                <w:szCs w:val="24"/>
              </w:rPr>
            </w:pPr>
            <w:r>
              <w:rPr>
                <w:rFonts w:cs="Times New Roman"/>
                <w:szCs w:val="24"/>
              </w:rPr>
              <w:t>Customer Service Line</w:t>
            </w:r>
          </w:p>
        </w:tc>
        <w:tc>
          <w:tcPr>
            <w:tcW w:w="529" w:type="pct"/>
          </w:tcPr>
          <w:p w:rsidR="00C57ADB" w:rsidRPr="00A07BCA" w:rsidRDefault="00C57ADB" w:rsidP="00792F10">
            <w:pPr>
              <w:widowControl w:val="0"/>
              <w:autoSpaceDE w:val="0"/>
              <w:autoSpaceDN w:val="0"/>
              <w:adjustRightInd w:val="0"/>
              <w:spacing w:before="60" w:after="60"/>
              <w:jc w:val="center"/>
              <w:rPr>
                <w:rFonts w:cs="Times New Roman"/>
                <w:szCs w:val="24"/>
              </w:rPr>
            </w:pPr>
            <w:r>
              <w:rPr>
                <w:rFonts w:cs="Times New Roman"/>
                <w:szCs w:val="24"/>
              </w:rPr>
              <w:t>XXX-XXX-XXXX</w:t>
            </w:r>
          </w:p>
        </w:tc>
        <w:tc>
          <w:tcPr>
            <w:tcW w:w="693" w:type="pct"/>
          </w:tcPr>
          <w:p w:rsidR="00C57ADB" w:rsidRPr="00A07BCA" w:rsidRDefault="00C57ADB" w:rsidP="00792F10">
            <w:pPr>
              <w:widowControl w:val="0"/>
              <w:autoSpaceDE w:val="0"/>
              <w:autoSpaceDN w:val="0"/>
              <w:adjustRightInd w:val="0"/>
              <w:spacing w:before="60" w:after="60"/>
              <w:jc w:val="center"/>
              <w:rPr>
                <w:rFonts w:cs="Times New Roman"/>
                <w:szCs w:val="24"/>
              </w:rPr>
            </w:pPr>
            <w:r>
              <w:rPr>
                <w:rFonts w:cs="Times New Roman"/>
                <w:szCs w:val="24"/>
              </w:rPr>
              <w:t>1</w:t>
            </w:r>
          </w:p>
        </w:tc>
        <w:tc>
          <w:tcPr>
            <w:tcW w:w="1457" w:type="pct"/>
          </w:tcPr>
          <w:p w:rsidR="00C57ADB" w:rsidRPr="00A07BCA" w:rsidRDefault="00C57ADB" w:rsidP="00167B49">
            <w:pPr>
              <w:widowControl w:val="0"/>
              <w:autoSpaceDE w:val="0"/>
              <w:autoSpaceDN w:val="0"/>
              <w:adjustRightInd w:val="0"/>
              <w:spacing w:before="60" w:after="60"/>
              <w:rPr>
                <w:rFonts w:cs="Times New Roman"/>
                <w:szCs w:val="24"/>
              </w:rPr>
            </w:pPr>
            <w:r>
              <w:rPr>
                <w:rFonts w:cs="Times New Roman"/>
                <w:szCs w:val="24"/>
              </w:rPr>
              <w:t>Use Dose Calibrator from alternate site or Rad Safety.</w:t>
            </w:r>
          </w:p>
        </w:tc>
      </w:tr>
      <w:tr w:rsidR="00C57ADB" w:rsidRPr="00A07BCA" w:rsidTr="00792F10">
        <w:trPr>
          <w:gridAfter w:val="1"/>
          <w:wAfter w:w="9" w:type="pct"/>
        </w:trPr>
        <w:tc>
          <w:tcPr>
            <w:tcW w:w="855" w:type="pct"/>
          </w:tcPr>
          <w:p w:rsidR="00C57ADB" w:rsidRDefault="00C57ADB" w:rsidP="00792F10">
            <w:pPr>
              <w:widowControl w:val="0"/>
              <w:autoSpaceDE w:val="0"/>
              <w:autoSpaceDN w:val="0"/>
              <w:adjustRightInd w:val="0"/>
              <w:spacing w:before="60" w:after="60"/>
              <w:rPr>
                <w:rFonts w:cs="Times New Roman"/>
                <w:szCs w:val="24"/>
              </w:rPr>
            </w:pPr>
            <w:r>
              <w:rPr>
                <w:rFonts w:cs="Times New Roman"/>
                <w:szCs w:val="24"/>
              </w:rPr>
              <w:t>C-Arm</w:t>
            </w:r>
          </w:p>
        </w:tc>
        <w:tc>
          <w:tcPr>
            <w:tcW w:w="799" w:type="pct"/>
          </w:tcPr>
          <w:p w:rsidR="00C57ADB" w:rsidRDefault="00C57ADB" w:rsidP="00792F10">
            <w:pPr>
              <w:widowControl w:val="0"/>
              <w:autoSpaceDE w:val="0"/>
              <w:autoSpaceDN w:val="0"/>
              <w:adjustRightInd w:val="0"/>
              <w:spacing w:before="60" w:after="60"/>
              <w:jc w:val="center"/>
              <w:rPr>
                <w:rFonts w:cs="Times New Roman"/>
                <w:szCs w:val="24"/>
              </w:rPr>
            </w:pPr>
            <w:r>
              <w:rPr>
                <w:rFonts w:cs="Times New Roman"/>
                <w:szCs w:val="24"/>
              </w:rPr>
              <w:t>Siemens and Philips</w:t>
            </w:r>
          </w:p>
        </w:tc>
        <w:tc>
          <w:tcPr>
            <w:tcW w:w="658" w:type="pct"/>
          </w:tcPr>
          <w:p w:rsidR="00C57ADB" w:rsidRDefault="00C57ADB" w:rsidP="00792F10">
            <w:pPr>
              <w:widowControl w:val="0"/>
              <w:autoSpaceDE w:val="0"/>
              <w:autoSpaceDN w:val="0"/>
              <w:adjustRightInd w:val="0"/>
              <w:spacing w:before="60" w:after="60"/>
              <w:jc w:val="center"/>
              <w:rPr>
                <w:rFonts w:cs="Times New Roman"/>
                <w:szCs w:val="24"/>
              </w:rPr>
            </w:pPr>
            <w:r>
              <w:rPr>
                <w:rFonts w:cs="Times New Roman"/>
                <w:szCs w:val="24"/>
              </w:rPr>
              <w:t>HTM</w:t>
            </w:r>
          </w:p>
        </w:tc>
        <w:tc>
          <w:tcPr>
            <w:tcW w:w="529" w:type="pct"/>
          </w:tcPr>
          <w:p w:rsidR="00C57ADB" w:rsidRDefault="00C57ADB" w:rsidP="00792F10">
            <w:pPr>
              <w:widowControl w:val="0"/>
              <w:autoSpaceDE w:val="0"/>
              <w:autoSpaceDN w:val="0"/>
              <w:adjustRightInd w:val="0"/>
              <w:spacing w:before="60" w:after="60"/>
              <w:jc w:val="center"/>
              <w:rPr>
                <w:rFonts w:ascii="Verdana" w:hAnsi="Verdana"/>
                <w:color w:val="333333"/>
                <w:sz w:val="17"/>
                <w:szCs w:val="17"/>
                <w:lang w:val="en"/>
              </w:rPr>
            </w:pPr>
            <w:r>
              <w:rPr>
                <w:rFonts w:ascii="Verdana" w:hAnsi="Verdana"/>
                <w:sz w:val="17"/>
                <w:szCs w:val="17"/>
                <w:lang w:val="en"/>
              </w:rPr>
              <w:t>XXX</w:t>
            </w:r>
            <w:r w:rsidRPr="00F21572">
              <w:rPr>
                <w:rFonts w:ascii="Verdana" w:hAnsi="Verdana"/>
                <w:sz w:val="17"/>
                <w:szCs w:val="17"/>
                <w:lang w:val="en"/>
              </w:rPr>
              <w:t>-XXXX</w:t>
            </w:r>
          </w:p>
          <w:p w:rsidR="00C57ADB" w:rsidRDefault="00C57ADB" w:rsidP="00792F10">
            <w:pPr>
              <w:widowControl w:val="0"/>
              <w:autoSpaceDE w:val="0"/>
              <w:autoSpaceDN w:val="0"/>
              <w:adjustRightInd w:val="0"/>
              <w:spacing w:before="60" w:after="60"/>
              <w:jc w:val="center"/>
              <w:rPr>
                <w:rFonts w:cs="Times New Roman"/>
                <w:szCs w:val="24"/>
              </w:rPr>
            </w:pPr>
          </w:p>
        </w:tc>
        <w:tc>
          <w:tcPr>
            <w:tcW w:w="693" w:type="pct"/>
          </w:tcPr>
          <w:p w:rsidR="00C57ADB" w:rsidRDefault="00C57ADB" w:rsidP="00792F10">
            <w:pPr>
              <w:widowControl w:val="0"/>
              <w:autoSpaceDE w:val="0"/>
              <w:autoSpaceDN w:val="0"/>
              <w:adjustRightInd w:val="0"/>
              <w:spacing w:before="60" w:after="60"/>
              <w:jc w:val="center"/>
              <w:rPr>
                <w:rFonts w:cs="Times New Roman"/>
                <w:szCs w:val="24"/>
              </w:rPr>
            </w:pPr>
            <w:r>
              <w:rPr>
                <w:rFonts w:cs="Times New Roman"/>
                <w:szCs w:val="24"/>
              </w:rPr>
              <w:t>1</w:t>
            </w:r>
          </w:p>
        </w:tc>
        <w:tc>
          <w:tcPr>
            <w:tcW w:w="1457" w:type="pct"/>
          </w:tcPr>
          <w:p w:rsidR="00C57ADB" w:rsidRDefault="00C57ADB" w:rsidP="00792F10">
            <w:pPr>
              <w:widowControl w:val="0"/>
              <w:autoSpaceDE w:val="0"/>
              <w:autoSpaceDN w:val="0"/>
              <w:adjustRightInd w:val="0"/>
              <w:spacing w:before="60" w:after="60"/>
              <w:rPr>
                <w:rFonts w:cs="Times New Roman"/>
                <w:szCs w:val="24"/>
              </w:rPr>
            </w:pPr>
            <w:r>
              <w:rPr>
                <w:rFonts w:cs="Times New Roman"/>
                <w:szCs w:val="24"/>
              </w:rPr>
              <w:t>Use C-Arm in different room, suspend operations if no C-Arms are available.</w:t>
            </w:r>
          </w:p>
        </w:tc>
      </w:tr>
    </w:tbl>
    <w:p w:rsidR="00C57ADB" w:rsidRDefault="00C57ADB" w:rsidP="00C57AD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20"/>
        <w:gridCol w:w="1529"/>
        <w:gridCol w:w="1321"/>
        <w:gridCol w:w="1201"/>
        <w:gridCol w:w="1168"/>
        <w:gridCol w:w="2520"/>
        <w:gridCol w:w="17"/>
      </w:tblGrid>
      <w:tr w:rsidR="00C57ADB" w:rsidRPr="00A07BCA" w:rsidTr="00792F10">
        <w:trPr>
          <w:tblHeader/>
        </w:trPr>
        <w:tc>
          <w:tcPr>
            <w:tcW w:w="5000" w:type="pct"/>
            <w:gridSpan w:val="7"/>
            <w:shd w:val="clear" w:color="auto" w:fill="ACB9CA" w:themeFill="text2" w:themeFillTint="66"/>
          </w:tcPr>
          <w:p w:rsidR="00C57ADB" w:rsidRPr="00A07BCA" w:rsidRDefault="00C57ADB" w:rsidP="00792F10">
            <w:pPr>
              <w:keepNext/>
              <w:autoSpaceDE w:val="0"/>
              <w:autoSpaceDN w:val="0"/>
              <w:adjustRightInd w:val="0"/>
              <w:spacing w:before="60" w:after="60"/>
              <w:jc w:val="center"/>
              <w:rPr>
                <w:rFonts w:cs="Times New Roman"/>
                <w:b/>
                <w:szCs w:val="24"/>
              </w:rPr>
            </w:pPr>
            <w:r w:rsidRPr="00B3333D">
              <w:rPr>
                <w:rFonts w:cs="Times New Roman"/>
                <w:b/>
                <w:sz w:val="36"/>
                <w:szCs w:val="24"/>
              </w:rPr>
              <w:lastRenderedPageBreak/>
              <w:t>Essential Supplies</w:t>
            </w:r>
          </w:p>
        </w:tc>
      </w:tr>
      <w:tr w:rsidR="00C57ADB" w:rsidRPr="00A07BCA" w:rsidTr="00792F10">
        <w:trPr>
          <w:gridAfter w:val="1"/>
          <w:wAfter w:w="9" w:type="pct"/>
          <w:trHeight w:val="1043"/>
          <w:tblHeader/>
        </w:trPr>
        <w:tc>
          <w:tcPr>
            <w:tcW w:w="950" w:type="pct"/>
            <w:shd w:val="clear" w:color="auto" w:fill="ACB9CA" w:themeFill="text2" w:themeFillTint="66"/>
          </w:tcPr>
          <w:p w:rsidR="00C57ADB" w:rsidRDefault="00C57ADB" w:rsidP="00792F10">
            <w:pPr>
              <w:keepNext/>
              <w:autoSpaceDE w:val="0"/>
              <w:autoSpaceDN w:val="0"/>
              <w:adjustRightInd w:val="0"/>
              <w:spacing w:before="60" w:after="60"/>
              <w:jc w:val="center"/>
              <w:rPr>
                <w:rFonts w:cs="Times New Roman"/>
                <w:b/>
                <w:szCs w:val="24"/>
              </w:rPr>
            </w:pPr>
            <w:r w:rsidRPr="00A07BCA">
              <w:rPr>
                <w:rFonts w:cs="Times New Roman"/>
                <w:b/>
                <w:szCs w:val="24"/>
              </w:rPr>
              <w:t>Description (Item, brand, size, etc.)</w:t>
            </w:r>
          </w:p>
        </w:tc>
        <w:tc>
          <w:tcPr>
            <w:tcW w:w="798" w:type="pct"/>
            <w:shd w:val="clear" w:color="auto" w:fill="ACB9CA" w:themeFill="text2" w:themeFillTint="66"/>
          </w:tcPr>
          <w:p w:rsidR="00C57ADB" w:rsidRPr="00A07BCA" w:rsidRDefault="00C57ADB" w:rsidP="00792F10">
            <w:pPr>
              <w:keepNext/>
              <w:autoSpaceDE w:val="0"/>
              <w:autoSpaceDN w:val="0"/>
              <w:adjustRightInd w:val="0"/>
              <w:spacing w:before="60" w:after="60"/>
              <w:jc w:val="center"/>
              <w:rPr>
                <w:rFonts w:cs="Times New Roman"/>
                <w:b/>
                <w:szCs w:val="24"/>
              </w:rPr>
            </w:pPr>
            <w:r>
              <w:rPr>
                <w:rFonts w:cs="Times New Roman"/>
                <w:b/>
                <w:szCs w:val="24"/>
              </w:rPr>
              <w:t>Manufacturer</w:t>
            </w:r>
          </w:p>
        </w:tc>
        <w:tc>
          <w:tcPr>
            <w:tcW w:w="690" w:type="pct"/>
            <w:shd w:val="clear" w:color="auto" w:fill="ACB9CA" w:themeFill="text2" w:themeFillTint="66"/>
          </w:tcPr>
          <w:p w:rsidR="00C57ADB" w:rsidRDefault="00C57ADB" w:rsidP="00792F10">
            <w:pPr>
              <w:keepNext/>
              <w:autoSpaceDE w:val="0"/>
              <w:autoSpaceDN w:val="0"/>
              <w:adjustRightInd w:val="0"/>
              <w:spacing w:before="60" w:after="60"/>
              <w:jc w:val="center"/>
              <w:rPr>
                <w:rFonts w:cs="Times New Roman"/>
                <w:b/>
                <w:szCs w:val="24"/>
              </w:rPr>
            </w:pPr>
            <w:r>
              <w:rPr>
                <w:rFonts w:cs="Times New Roman"/>
                <w:b/>
                <w:szCs w:val="24"/>
              </w:rPr>
              <w:t>Point of Contact</w:t>
            </w:r>
          </w:p>
        </w:tc>
        <w:tc>
          <w:tcPr>
            <w:tcW w:w="627" w:type="pct"/>
            <w:shd w:val="clear" w:color="auto" w:fill="ACB9CA" w:themeFill="text2" w:themeFillTint="66"/>
          </w:tcPr>
          <w:p w:rsidR="00C57ADB" w:rsidRDefault="00C57ADB" w:rsidP="00792F10">
            <w:pPr>
              <w:keepNext/>
              <w:autoSpaceDE w:val="0"/>
              <w:autoSpaceDN w:val="0"/>
              <w:adjustRightInd w:val="0"/>
              <w:spacing w:before="60" w:after="60"/>
              <w:jc w:val="center"/>
              <w:rPr>
                <w:rFonts w:cs="Times New Roman"/>
                <w:b/>
                <w:szCs w:val="24"/>
              </w:rPr>
            </w:pPr>
            <w:r>
              <w:rPr>
                <w:rFonts w:cs="Times New Roman"/>
                <w:b/>
                <w:szCs w:val="24"/>
              </w:rPr>
              <w:t>24/7 Phone Number</w:t>
            </w:r>
          </w:p>
        </w:tc>
        <w:tc>
          <w:tcPr>
            <w:tcW w:w="610" w:type="pct"/>
            <w:shd w:val="clear" w:color="auto" w:fill="ACB9CA" w:themeFill="text2" w:themeFillTint="66"/>
          </w:tcPr>
          <w:p w:rsidR="00C57ADB" w:rsidRPr="00A07BCA" w:rsidRDefault="00C57ADB" w:rsidP="00792F10">
            <w:pPr>
              <w:keepNext/>
              <w:autoSpaceDE w:val="0"/>
              <w:autoSpaceDN w:val="0"/>
              <w:adjustRightInd w:val="0"/>
              <w:spacing w:before="60" w:after="60"/>
              <w:jc w:val="center"/>
              <w:rPr>
                <w:rFonts w:cs="Times New Roman"/>
                <w:b/>
                <w:szCs w:val="24"/>
              </w:rPr>
            </w:pPr>
            <w:r>
              <w:rPr>
                <w:rFonts w:cs="Times New Roman"/>
                <w:b/>
                <w:szCs w:val="24"/>
              </w:rPr>
              <w:t>Criticality Score</w:t>
            </w:r>
          </w:p>
        </w:tc>
        <w:tc>
          <w:tcPr>
            <w:tcW w:w="1316" w:type="pct"/>
            <w:shd w:val="clear" w:color="auto" w:fill="ACB9CA" w:themeFill="text2" w:themeFillTint="66"/>
          </w:tcPr>
          <w:p w:rsidR="00C57ADB" w:rsidRPr="00A07BCA" w:rsidRDefault="00C57ADB" w:rsidP="00792F10">
            <w:pPr>
              <w:keepNext/>
              <w:autoSpaceDE w:val="0"/>
              <w:autoSpaceDN w:val="0"/>
              <w:adjustRightInd w:val="0"/>
              <w:spacing w:before="60" w:after="60"/>
              <w:jc w:val="center"/>
              <w:rPr>
                <w:rFonts w:cs="Times New Roman"/>
                <w:b/>
                <w:szCs w:val="24"/>
              </w:rPr>
            </w:pPr>
            <w:r w:rsidRPr="00A07BCA">
              <w:rPr>
                <w:rFonts w:cs="Times New Roman"/>
                <w:b/>
                <w:szCs w:val="24"/>
              </w:rPr>
              <w:t>Alternative</w:t>
            </w:r>
          </w:p>
        </w:tc>
      </w:tr>
      <w:tr w:rsidR="00C57ADB" w:rsidRPr="00A07BCA" w:rsidTr="00792F10">
        <w:trPr>
          <w:gridAfter w:val="1"/>
          <w:wAfter w:w="9" w:type="pct"/>
        </w:trPr>
        <w:tc>
          <w:tcPr>
            <w:tcW w:w="950" w:type="pct"/>
          </w:tcPr>
          <w:p w:rsidR="00C57ADB" w:rsidRDefault="00C57ADB" w:rsidP="00792F10">
            <w:pPr>
              <w:widowControl w:val="0"/>
              <w:autoSpaceDE w:val="0"/>
              <w:autoSpaceDN w:val="0"/>
              <w:adjustRightInd w:val="0"/>
              <w:spacing w:before="60" w:after="60"/>
              <w:rPr>
                <w:rFonts w:cs="Times New Roman"/>
                <w:szCs w:val="24"/>
              </w:rPr>
            </w:pPr>
            <w:r>
              <w:rPr>
                <w:rFonts w:cs="Times New Roman"/>
                <w:szCs w:val="24"/>
              </w:rPr>
              <w:t>Nitrile Gloves</w:t>
            </w:r>
          </w:p>
        </w:tc>
        <w:tc>
          <w:tcPr>
            <w:tcW w:w="798" w:type="pct"/>
          </w:tcPr>
          <w:p w:rsidR="00C57ADB" w:rsidRPr="00A07BCA" w:rsidRDefault="00C57ADB" w:rsidP="00792F10">
            <w:pPr>
              <w:widowControl w:val="0"/>
              <w:autoSpaceDE w:val="0"/>
              <w:autoSpaceDN w:val="0"/>
              <w:adjustRightInd w:val="0"/>
              <w:spacing w:before="60" w:after="60"/>
              <w:jc w:val="center"/>
              <w:rPr>
                <w:rFonts w:cs="Times New Roman"/>
                <w:szCs w:val="24"/>
              </w:rPr>
            </w:pPr>
            <w:r>
              <w:rPr>
                <w:rFonts w:cs="Times New Roman"/>
                <w:szCs w:val="24"/>
              </w:rPr>
              <w:t>Kimberly-Clark</w:t>
            </w:r>
          </w:p>
        </w:tc>
        <w:tc>
          <w:tcPr>
            <w:tcW w:w="690" w:type="pct"/>
          </w:tcPr>
          <w:p w:rsidR="00C57ADB" w:rsidRPr="00A07BCA" w:rsidRDefault="00C57ADB" w:rsidP="00792F10">
            <w:pPr>
              <w:widowControl w:val="0"/>
              <w:autoSpaceDE w:val="0"/>
              <w:autoSpaceDN w:val="0"/>
              <w:adjustRightInd w:val="0"/>
              <w:spacing w:before="60" w:after="60"/>
              <w:jc w:val="center"/>
              <w:rPr>
                <w:rFonts w:cs="Times New Roman"/>
                <w:szCs w:val="24"/>
              </w:rPr>
            </w:pPr>
            <w:r>
              <w:rPr>
                <w:rFonts w:cs="Times New Roman"/>
                <w:szCs w:val="24"/>
              </w:rPr>
              <w:t>Terry Dactyl</w:t>
            </w:r>
          </w:p>
        </w:tc>
        <w:tc>
          <w:tcPr>
            <w:tcW w:w="627" w:type="pct"/>
          </w:tcPr>
          <w:p w:rsidR="00C57ADB" w:rsidRPr="00A07BCA" w:rsidRDefault="00C57ADB" w:rsidP="00792F10">
            <w:pPr>
              <w:widowControl w:val="0"/>
              <w:autoSpaceDE w:val="0"/>
              <w:autoSpaceDN w:val="0"/>
              <w:adjustRightInd w:val="0"/>
              <w:spacing w:before="60" w:after="60"/>
              <w:jc w:val="center"/>
              <w:rPr>
                <w:rFonts w:cs="Times New Roman"/>
                <w:szCs w:val="24"/>
              </w:rPr>
            </w:pPr>
            <w:r>
              <w:rPr>
                <w:rFonts w:cs="Times New Roman"/>
                <w:szCs w:val="24"/>
              </w:rPr>
              <w:t>XXX-XXX-XXXX</w:t>
            </w:r>
          </w:p>
        </w:tc>
        <w:tc>
          <w:tcPr>
            <w:tcW w:w="610" w:type="pct"/>
          </w:tcPr>
          <w:p w:rsidR="00C57ADB" w:rsidRPr="00A07BCA" w:rsidRDefault="00C57ADB" w:rsidP="00792F10">
            <w:pPr>
              <w:widowControl w:val="0"/>
              <w:autoSpaceDE w:val="0"/>
              <w:autoSpaceDN w:val="0"/>
              <w:adjustRightInd w:val="0"/>
              <w:spacing w:before="60" w:after="60"/>
              <w:jc w:val="center"/>
              <w:rPr>
                <w:rFonts w:cs="Times New Roman"/>
                <w:szCs w:val="24"/>
              </w:rPr>
            </w:pPr>
            <w:r>
              <w:rPr>
                <w:rFonts w:cs="Times New Roman"/>
                <w:szCs w:val="24"/>
              </w:rPr>
              <w:t>2</w:t>
            </w:r>
          </w:p>
        </w:tc>
        <w:tc>
          <w:tcPr>
            <w:tcW w:w="1316" w:type="pct"/>
          </w:tcPr>
          <w:p w:rsidR="00C57ADB" w:rsidRPr="00A07BCA" w:rsidRDefault="00C57ADB" w:rsidP="00792F10">
            <w:pPr>
              <w:widowControl w:val="0"/>
              <w:autoSpaceDE w:val="0"/>
              <w:autoSpaceDN w:val="0"/>
              <w:adjustRightInd w:val="0"/>
              <w:spacing w:before="60" w:after="60"/>
              <w:rPr>
                <w:rFonts w:cs="Times New Roman"/>
                <w:szCs w:val="24"/>
              </w:rPr>
            </w:pPr>
            <w:r w:rsidRPr="008A0F26">
              <w:rPr>
                <w:rFonts w:cs="Times New Roman"/>
                <w:szCs w:val="24"/>
              </w:rPr>
              <w:t>PCS clear plastic gloves</w:t>
            </w:r>
          </w:p>
        </w:tc>
      </w:tr>
      <w:tr w:rsidR="00C57ADB" w:rsidRPr="00A07BCA" w:rsidTr="00792F10">
        <w:trPr>
          <w:gridAfter w:val="1"/>
          <w:wAfter w:w="9" w:type="pct"/>
        </w:trPr>
        <w:tc>
          <w:tcPr>
            <w:tcW w:w="950" w:type="pct"/>
          </w:tcPr>
          <w:p w:rsidR="00C57ADB" w:rsidRDefault="00C57ADB" w:rsidP="00792F10">
            <w:pPr>
              <w:widowControl w:val="0"/>
              <w:autoSpaceDE w:val="0"/>
              <w:autoSpaceDN w:val="0"/>
              <w:adjustRightInd w:val="0"/>
              <w:spacing w:before="60" w:after="60"/>
              <w:rPr>
                <w:rFonts w:cs="Times New Roman"/>
                <w:szCs w:val="24"/>
              </w:rPr>
            </w:pPr>
            <w:r>
              <w:rPr>
                <w:rFonts w:cs="Times New Roman"/>
                <w:szCs w:val="24"/>
              </w:rPr>
              <w:t>Oxivir wipes</w:t>
            </w:r>
          </w:p>
        </w:tc>
        <w:tc>
          <w:tcPr>
            <w:tcW w:w="798" w:type="pct"/>
          </w:tcPr>
          <w:p w:rsidR="00C57ADB" w:rsidRPr="00A07BCA" w:rsidRDefault="00C57ADB" w:rsidP="00792F10">
            <w:pPr>
              <w:widowControl w:val="0"/>
              <w:autoSpaceDE w:val="0"/>
              <w:autoSpaceDN w:val="0"/>
              <w:adjustRightInd w:val="0"/>
              <w:spacing w:before="60" w:after="60"/>
              <w:jc w:val="center"/>
              <w:rPr>
                <w:rFonts w:cs="Times New Roman"/>
                <w:szCs w:val="24"/>
              </w:rPr>
            </w:pPr>
            <w:r>
              <w:rPr>
                <w:rFonts w:cs="Times New Roman"/>
                <w:szCs w:val="24"/>
              </w:rPr>
              <w:t>Diversey</w:t>
            </w:r>
          </w:p>
        </w:tc>
        <w:tc>
          <w:tcPr>
            <w:tcW w:w="690" w:type="pct"/>
          </w:tcPr>
          <w:p w:rsidR="00C57ADB" w:rsidRPr="00A07BCA" w:rsidRDefault="00C57ADB" w:rsidP="00792F10">
            <w:pPr>
              <w:widowControl w:val="0"/>
              <w:autoSpaceDE w:val="0"/>
              <w:autoSpaceDN w:val="0"/>
              <w:adjustRightInd w:val="0"/>
              <w:spacing w:before="60" w:after="60"/>
              <w:jc w:val="center"/>
              <w:rPr>
                <w:rFonts w:cs="Times New Roman"/>
                <w:szCs w:val="24"/>
              </w:rPr>
            </w:pPr>
            <w:r>
              <w:rPr>
                <w:rFonts w:cs="Times New Roman"/>
                <w:szCs w:val="24"/>
              </w:rPr>
              <w:t>Jane Smith</w:t>
            </w:r>
          </w:p>
        </w:tc>
        <w:tc>
          <w:tcPr>
            <w:tcW w:w="627" w:type="pct"/>
          </w:tcPr>
          <w:p w:rsidR="00C57ADB" w:rsidRPr="00A07BCA" w:rsidRDefault="00C57ADB" w:rsidP="00792F10">
            <w:pPr>
              <w:widowControl w:val="0"/>
              <w:autoSpaceDE w:val="0"/>
              <w:autoSpaceDN w:val="0"/>
              <w:adjustRightInd w:val="0"/>
              <w:spacing w:before="60" w:after="60"/>
              <w:jc w:val="center"/>
              <w:rPr>
                <w:rFonts w:cs="Times New Roman"/>
                <w:szCs w:val="24"/>
              </w:rPr>
            </w:pPr>
            <w:r>
              <w:rPr>
                <w:rFonts w:cs="Times New Roman"/>
                <w:szCs w:val="24"/>
              </w:rPr>
              <w:t>XXX-XXX-XXXX</w:t>
            </w:r>
          </w:p>
        </w:tc>
        <w:tc>
          <w:tcPr>
            <w:tcW w:w="610" w:type="pct"/>
          </w:tcPr>
          <w:p w:rsidR="00C57ADB" w:rsidRPr="00A07BCA" w:rsidRDefault="00C57ADB" w:rsidP="00792F10">
            <w:pPr>
              <w:widowControl w:val="0"/>
              <w:autoSpaceDE w:val="0"/>
              <w:autoSpaceDN w:val="0"/>
              <w:adjustRightInd w:val="0"/>
              <w:spacing w:before="60" w:after="60"/>
              <w:jc w:val="center"/>
              <w:rPr>
                <w:rFonts w:cs="Times New Roman"/>
                <w:szCs w:val="24"/>
              </w:rPr>
            </w:pPr>
            <w:r w:rsidRPr="008A0F26">
              <w:rPr>
                <w:rFonts w:cs="Times New Roman"/>
                <w:szCs w:val="24"/>
              </w:rPr>
              <w:t>3</w:t>
            </w:r>
          </w:p>
        </w:tc>
        <w:tc>
          <w:tcPr>
            <w:tcW w:w="1316" w:type="pct"/>
          </w:tcPr>
          <w:p w:rsidR="00C57ADB" w:rsidRPr="00A07BCA" w:rsidRDefault="00C57ADB" w:rsidP="00792F10">
            <w:pPr>
              <w:widowControl w:val="0"/>
              <w:autoSpaceDE w:val="0"/>
              <w:autoSpaceDN w:val="0"/>
              <w:adjustRightInd w:val="0"/>
              <w:spacing w:before="60" w:after="60"/>
              <w:rPr>
                <w:rFonts w:cs="Times New Roman"/>
                <w:szCs w:val="24"/>
              </w:rPr>
            </w:pPr>
            <w:r w:rsidRPr="008A0F26">
              <w:rPr>
                <w:rFonts w:cs="Times New Roman"/>
                <w:szCs w:val="24"/>
              </w:rPr>
              <w:t>Other disinfectant wipes or a bleach cleaning solution.</w:t>
            </w:r>
          </w:p>
        </w:tc>
      </w:tr>
      <w:tr w:rsidR="00C57ADB" w:rsidRPr="00A07BCA" w:rsidTr="00792F10">
        <w:trPr>
          <w:gridAfter w:val="1"/>
          <w:wAfter w:w="9" w:type="pct"/>
        </w:trPr>
        <w:tc>
          <w:tcPr>
            <w:tcW w:w="950" w:type="pct"/>
          </w:tcPr>
          <w:p w:rsidR="00C57ADB" w:rsidRDefault="00C57ADB" w:rsidP="00792F10">
            <w:pPr>
              <w:widowControl w:val="0"/>
              <w:autoSpaceDE w:val="0"/>
              <w:autoSpaceDN w:val="0"/>
              <w:adjustRightInd w:val="0"/>
              <w:spacing w:before="60" w:after="60"/>
              <w:rPr>
                <w:rFonts w:cs="Times New Roman"/>
                <w:szCs w:val="24"/>
              </w:rPr>
            </w:pPr>
            <w:r>
              <w:rPr>
                <w:rFonts w:cs="Times New Roman"/>
                <w:szCs w:val="24"/>
              </w:rPr>
              <w:t>Evac Vial</w:t>
            </w:r>
          </w:p>
        </w:tc>
        <w:tc>
          <w:tcPr>
            <w:tcW w:w="798" w:type="pct"/>
          </w:tcPr>
          <w:p w:rsidR="00C57ADB" w:rsidRPr="00A07BCA" w:rsidRDefault="00C57ADB" w:rsidP="00792F10">
            <w:pPr>
              <w:widowControl w:val="0"/>
              <w:autoSpaceDE w:val="0"/>
              <w:autoSpaceDN w:val="0"/>
              <w:adjustRightInd w:val="0"/>
              <w:spacing w:before="60" w:after="60"/>
              <w:jc w:val="center"/>
              <w:rPr>
                <w:rFonts w:cs="Times New Roman"/>
                <w:szCs w:val="24"/>
              </w:rPr>
            </w:pPr>
            <w:r>
              <w:rPr>
                <w:rFonts w:cs="Times New Roman"/>
                <w:sz w:val="20"/>
                <w:szCs w:val="20"/>
              </w:rPr>
              <w:t xml:space="preserve">      </w:t>
            </w:r>
            <w:r w:rsidRPr="00A17781">
              <w:rPr>
                <w:rFonts w:cs="Times New Roman"/>
                <w:szCs w:val="24"/>
              </w:rPr>
              <w:t>DuoPross</w:t>
            </w:r>
          </w:p>
        </w:tc>
        <w:tc>
          <w:tcPr>
            <w:tcW w:w="690" w:type="pct"/>
          </w:tcPr>
          <w:p w:rsidR="00C57ADB" w:rsidRPr="00A07BCA" w:rsidRDefault="00C57ADB" w:rsidP="00792F10">
            <w:pPr>
              <w:widowControl w:val="0"/>
              <w:autoSpaceDE w:val="0"/>
              <w:autoSpaceDN w:val="0"/>
              <w:adjustRightInd w:val="0"/>
              <w:spacing w:before="60" w:after="60"/>
              <w:jc w:val="center"/>
              <w:rPr>
                <w:rFonts w:cs="Times New Roman"/>
                <w:szCs w:val="24"/>
              </w:rPr>
            </w:pPr>
            <w:r>
              <w:rPr>
                <w:rFonts w:cs="Times New Roman"/>
                <w:szCs w:val="24"/>
              </w:rPr>
              <w:t>Customer Service Line</w:t>
            </w:r>
          </w:p>
        </w:tc>
        <w:tc>
          <w:tcPr>
            <w:tcW w:w="627" w:type="pct"/>
          </w:tcPr>
          <w:p w:rsidR="00C57ADB" w:rsidRPr="00A07BCA" w:rsidRDefault="00C57ADB" w:rsidP="00792F10">
            <w:pPr>
              <w:widowControl w:val="0"/>
              <w:autoSpaceDE w:val="0"/>
              <w:autoSpaceDN w:val="0"/>
              <w:adjustRightInd w:val="0"/>
              <w:spacing w:before="60" w:after="60"/>
              <w:jc w:val="center"/>
              <w:rPr>
                <w:rFonts w:cs="Times New Roman"/>
                <w:szCs w:val="24"/>
              </w:rPr>
            </w:pPr>
            <w:r>
              <w:rPr>
                <w:rFonts w:cs="Times New Roman"/>
                <w:szCs w:val="24"/>
              </w:rPr>
              <w:t>XXX-XXX-XXXX</w:t>
            </w:r>
          </w:p>
        </w:tc>
        <w:tc>
          <w:tcPr>
            <w:tcW w:w="610" w:type="pct"/>
          </w:tcPr>
          <w:p w:rsidR="00C57ADB" w:rsidRPr="00A07BCA" w:rsidRDefault="00C57ADB" w:rsidP="00792F10">
            <w:pPr>
              <w:widowControl w:val="0"/>
              <w:autoSpaceDE w:val="0"/>
              <w:autoSpaceDN w:val="0"/>
              <w:adjustRightInd w:val="0"/>
              <w:spacing w:before="60" w:after="60"/>
              <w:jc w:val="center"/>
              <w:rPr>
                <w:rFonts w:cs="Times New Roman"/>
                <w:szCs w:val="24"/>
              </w:rPr>
            </w:pPr>
            <w:r>
              <w:rPr>
                <w:rFonts w:cs="Times New Roman"/>
                <w:szCs w:val="24"/>
              </w:rPr>
              <w:t>1</w:t>
            </w:r>
          </w:p>
        </w:tc>
        <w:tc>
          <w:tcPr>
            <w:tcW w:w="1316" w:type="pct"/>
          </w:tcPr>
          <w:p w:rsidR="00C57ADB" w:rsidRPr="00A07BCA" w:rsidRDefault="00C57ADB" w:rsidP="00792F10">
            <w:pPr>
              <w:widowControl w:val="0"/>
              <w:autoSpaceDE w:val="0"/>
              <w:autoSpaceDN w:val="0"/>
              <w:adjustRightInd w:val="0"/>
              <w:spacing w:before="60" w:after="60"/>
              <w:rPr>
                <w:rFonts w:cs="Times New Roman"/>
                <w:szCs w:val="24"/>
              </w:rPr>
            </w:pPr>
            <w:r>
              <w:rPr>
                <w:rFonts w:cs="Times New Roman"/>
                <w:szCs w:val="24"/>
              </w:rPr>
              <w:t xml:space="preserve">Self-prepare Evac Vials.  </w:t>
            </w:r>
          </w:p>
        </w:tc>
      </w:tr>
      <w:tr w:rsidR="00C57ADB" w:rsidRPr="00A07BCA" w:rsidTr="00792F10">
        <w:trPr>
          <w:gridAfter w:val="1"/>
          <w:wAfter w:w="9" w:type="pct"/>
        </w:trPr>
        <w:tc>
          <w:tcPr>
            <w:tcW w:w="950" w:type="pct"/>
          </w:tcPr>
          <w:p w:rsidR="00C57ADB" w:rsidRDefault="00C57ADB" w:rsidP="00792F10">
            <w:pPr>
              <w:widowControl w:val="0"/>
              <w:autoSpaceDE w:val="0"/>
              <w:autoSpaceDN w:val="0"/>
              <w:adjustRightInd w:val="0"/>
              <w:spacing w:before="60" w:after="60"/>
              <w:rPr>
                <w:rFonts w:cs="Times New Roman"/>
                <w:szCs w:val="24"/>
              </w:rPr>
            </w:pPr>
            <w:r>
              <w:rPr>
                <w:rFonts w:cs="Times New Roman"/>
                <w:szCs w:val="24"/>
              </w:rPr>
              <w:t xml:space="preserve">Central Lines </w:t>
            </w:r>
          </w:p>
        </w:tc>
        <w:tc>
          <w:tcPr>
            <w:tcW w:w="798" w:type="pct"/>
          </w:tcPr>
          <w:p w:rsidR="00C57ADB" w:rsidRDefault="00C57ADB" w:rsidP="00792F10">
            <w:pPr>
              <w:widowControl w:val="0"/>
              <w:autoSpaceDE w:val="0"/>
              <w:autoSpaceDN w:val="0"/>
              <w:adjustRightInd w:val="0"/>
              <w:spacing w:before="60" w:after="60"/>
              <w:jc w:val="center"/>
              <w:rPr>
                <w:rFonts w:cs="Times New Roman"/>
                <w:sz w:val="20"/>
                <w:szCs w:val="20"/>
              </w:rPr>
            </w:pPr>
            <w:r>
              <w:rPr>
                <w:rFonts w:cs="Times New Roman"/>
                <w:szCs w:val="24"/>
              </w:rPr>
              <w:t>Varies</w:t>
            </w:r>
          </w:p>
        </w:tc>
        <w:tc>
          <w:tcPr>
            <w:tcW w:w="690" w:type="pct"/>
          </w:tcPr>
          <w:p w:rsidR="00C57ADB" w:rsidRDefault="00C57ADB" w:rsidP="00792F10">
            <w:pPr>
              <w:widowControl w:val="0"/>
              <w:autoSpaceDE w:val="0"/>
              <w:autoSpaceDN w:val="0"/>
              <w:adjustRightInd w:val="0"/>
              <w:spacing w:before="60" w:after="60"/>
              <w:jc w:val="center"/>
              <w:rPr>
                <w:rFonts w:cs="Times New Roman"/>
                <w:szCs w:val="24"/>
              </w:rPr>
            </w:pPr>
            <w:r>
              <w:rPr>
                <w:rFonts w:cs="Times New Roman"/>
                <w:szCs w:val="24"/>
              </w:rPr>
              <w:t>Jane Doe</w:t>
            </w:r>
          </w:p>
        </w:tc>
        <w:tc>
          <w:tcPr>
            <w:tcW w:w="627" w:type="pct"/>
          </w:tcPr>
          <w:p w:rsidR="00C57ADB" w:rsidRDefault="00C57ADB" w:rsidP="00792F10">
            <w:pPr>
              <w:widowControl w:val="0"/>
              <w:autoSpaceDE w:val="0"/>
              <w:autoSpaceDN w:val="0"/>
              <w:adjustRightInd w:val="0"/>
              <w:spacing w:before="60" w:after="60"/>
              <w:jc w:val="center"/>
              <w:rPr>
                <w:rFonts w:cs="Times New Roman"/>
                <w:szCs w:val="24"/>
              </w:rPr>
            </w:pPr>
            <w:r>
              <w:rPr>
                <w:rFonts w:cs="Times New Roman"/>
              </w:rPr>
              <w:t>XXX-XXX-XXXX</w:t>
            </w:r>
          </w:p>
        </w:tc>
        <w:tc>
          <w:tcPr>
            <w:tcW w:w="610" w:type="pct"/>
          </w:tcPr>
          <w:p w:rsidR="00C57ADB" w:rsidRDefault="00C57ADB" w:rsidP="00792F10">
            <w:pPr>
              <w:widowControl w:val="0"/>
              <w:autoSpaceDE w:val="0"/>
              <w:autoSpaceDN w:val="0"/>
              <w:adjustRightInd w:val="0"/>
              <w:spacing w:before="60" w:after="60"/>
              <w:jc w:val="center"/>
              <w:rPr>
                <w:rFonts w:cs="Times New Roman"/>
                <w:szCs w:val="24"/>
              </w:rPr>
            </w:pPr>
            <w:r>
              <w:rPr>
                <w:rFonts w:cs="Times New Roman"/>
                <w:szCs w:val="24"/>
              </w:rPr>
              <w:t>1</w:t>
            </w:r>
          </w:p>
        </w:tc>
        <w:tc>
          <w:tcPr>
            <w:tcW w:w="1316" w:type="pct"/>
          </w:tcPr>
          <w:p w:rsidR="00C57ADB" w:rsidRDefault="00C57ADB" w:rsidP="00792F10">
            <w:pPr>
              <w:widowControl w:val="0"/>
              <w:autoSpaceDE w:val="0"/>
              <w:autoSpaceDN w:val="0"/>
              <w:adjustRightInd w:val="0"/>
              <w:spacing w:before="60" w:after="60"/>
              <w:rPr>
                <w:rFonts w:cs="Times New Roman"/>
                <w:szCs w:val="24"/>
              </w:rPr>
            </w:pPr>
            <w:r>
              <w:rPr>
                <w:rFonts w:cs="Times New Roman"/>
                <w:szCs w:val="24"/>
              </w:rPr>
              <w:t>Prioritize patient criticality if supply is limited. Consider alternative line.</w:t>
            </w:r>
          </w:p>
        </w:tc>
      </w:tr>
      <w:tr w:rsidR="00C57ADB" w:rsidRPr="00A07BCA" w:rsidTr="00792F10">
        <w:trPr>
          <w:gridAfter w:val="1"/>
          <w:wAfter w:w="9" w:type="pct"/>
        </w:trPr>
        <w:tc>
          <w:tcPr>
            <w:tcW w:w="950" w:type="pct"/>
          </w:tcPr>
          <w:p w:rsidR="00C57ADB" w:rsidRDefault="00C57ADB" w:rsidP="00792F10">
            <w:pPr>
              <w:widowControl w:val="0"/>
              <w:autoSpaceDE w:val="0"/>
              <w:autoSpaceDN w:val="0"/>
              <w:adjustRightInd w:val="0"/>
              <w:spacing w:before="60" w:after="60"/>
              <w:rPr>
                <w:rFonts w:cs="Times New Roman"/>
                <w:szCs w:val="24"/>
              </w:rPr>
            </w:pPr>
            <w:r>
              <w:rPr>
                <w:rFonts w:cs="Times New Roman"/>
                <w:szCs w:val="24"/>
              </w:rPr>
              <w:t>Generator</w:t>
            </w:r>
          </w:p>
        </w:tc>
        <w:tc>
          <w:tcPr>
            <w:tcW w:w="798" w:type="pct"/>
          </w:tcPr>
          <w:p w:rsidR="00C57ADB" w:rsidRDefault="00C57ADB" w:rsidP="00792F10">
            <w:pPr>
              <w:widowControl w:val="0"/>
              <w:autoSpaceDE w:val="0"/>
              <w:autoSpaceDN w:val="0"/>
              <w:adjustRightInd w:val="0"/>
              <w:spacing w:before="60" w:after="60"/>
              <w:jc w:val="center"/>
              <w:rPr>
                <w:rFonts w:cs="Times New Roman"/>
                <w:sz w:val="20"/>
                <w:szCs w:val="20"/>
              </w:rPr>
            </w:pPr>
            <w:r>
              <w:rPr>
                <w:rFonts w:cs="Times New Roman"/>
                <w:szCs w:val="24"/>
              </w:rPr>
              <w:t>Curium</w:t>
            </w:r>
          </w:p>
        </w:tc>
        <w:tc>
          <w:tcPr>
            <w:tcW w:w="690" w:type="pct"/>
          </w:tcPr>
          <w:p w:rsidR="00C57ADB" w:rsidRDefault="00C57ADB" w:rsidP="00792F10">
            <w:pPr>
              <w:widowControl w:val="0"/>
              <w:autoSpaceDE w:val="0"/>
              <w:autoSpaceDN w:val="0"/>
              <w:adjustRightInd w:val="0"/>
              <w:spacing w:before="60" w:after="60"/>
              <w:jc w:val="center"/>
              <w:rPr>
                <w:rFonts w:cs="Times New Roman"/>
                <w:szCs w:val="24"/>
              </w:rPr>
            </w:pPr>
            <w:r>
              <w:rPr>
                <w:rFonts w:cs="Times New Roman"/>
                <w:szCs w:val="24"/>
              </w:rPr>
              <w:t>John Smith</w:t>
            </w:r>
          </w:p>
        </w:tc>
        <w:tc>
          <w:tcPr>
            <w:tcW w:w="627" w:type="pct"/>
          </w:tcPr>
          <w:p w:rsidR="00C57ADB" w:rsidRDefault="00C57ADB" w:rsidP="00792F10">
            <w:pPr>
              <w:widowControl w:val="0"/>
              <w:autoSpaceDE w:val="0"/>
              <w:autoSpaceDN w:val="0"/>
              <w:adjustRightInd w:val="0"/>
              <w:spacing w:before="60" w:after="60"/>
              <w:jc w:val="center"/>
              <w:rPr>
                <w:rFonts w:cs="Times New Roman"/>
                <w:szCs w:val="24"/>
              </w:rPr>
            </w:pPr>
            <w:r>
              <w:rPr>
                <w:rFonts w:cs="Times New Roman"/>
                <w:szCs w:val="24"/>
              </w:rPr>
              <w:t>XXX-XXX-XXXX</w:t>
            </w:r>
          </w:p>
        </w:tc>
        <w:tc>
          <w:tcPr>
            <w:tcW w:w="610" w:type="pct"/>
          </w:tcPr>
          <w:p w:rsidR="00C57ADB" w:rsidRDefault="00C57ADB" w:rsidP="00792F10">
            <w:pPr>
              <w:widowControl w:val="0"/>
              <w:autoSpaceDE w:val="0"/>
              <w:autoSpaceDN w:val="0"/>
              <w:adjustRightInd w:val="0"/>
              <w:spacing w:before="60" w:after="60"/>
              <w:jc w:val="center"/>
              <w:rPr>
                <w:rFonts w:cs="Times New Roman"/>
                <w:szCs w:val="24"/>
              </w:rPr>
            </w:pPr>
            <w:r>
              <w:rPr>
                <w:rFonts w:cs="Times New Roman"/>
                <w:szCs w:val="24"/>
              </w:rPr>
              <w:t>1</w:t>
            </w:r>
          </w:p>
        </w:tc>
        <w:tc>
          <w:tcPr>
            <w:tcW w:w="1316" w:type="pct"/>
          </w:tcPr>
          <w:p w:rsidR="00C57ADB" w:rsidRDefault="00C57ADB" w:rsidP="00792F10">
            <w:pPr>
              <w:widowControl w:val="0"/>
              <w:autoSpaceDE w:val="0"/>
              <w:autoSpaceDN w:val="0"/>
              <w:adjustRightInd w:val="0"/>
              <w:spacing w:before="60" w:after="60"/>
              <w:rPr>
                <w:rFonts w:cs="Times New Roman"/>
                <w:szCs w:val="24"/>
              </w:rPr>
            </w:pPr>
            <w:r>
              <w:rPr>
                <w:rFonts w:cs="Times New Roman"/>
                <w:szCs w:val="24"/>
              </w:rPr>
              <w:t xml:space="preserve">Cardinal Nuclear Pharmacy can provide unit doses if the generator is down. </w:t>
            </w:r>
          </w:p>
        </w:tc>
      </w:tr>
    </w:tbl>
    <w:p w:rsidR="00C57ADB" w:rsidRDefault="00C57ADB" w:rsidP="00C57ADB"/>
    <w:p w:rsidR="00C57ADB" w:rsidRDefault="00C57ADB" w:rsidP="00C57ADB">
      <w:r>
        <w:t>When determining the Criticality Score for each item, the following guidelines should be used:</w:t>
      </w:r>
    </w:p>
    <w:p w:rsidR="00C57ADB" w:rsidRDefault="00C57ADB" w:rsidP="00C57ADB">
      <w:pPr>
        <w:pStyle w:val="ListParagraph"/>
        <w:numPr>
          <w:ilvl w:val="0"/>
          <w:numId w:val="13"/>
        </w:numPr>
        <w:spacing w:line="276" w:lineRule="auto"/>
        <w:rPr>
          <w:rFonts w:cs="Times New Roman"/>
        </w:rPr>
      </w:pPr>
      <w:r>
        <w:rPr>
          <w:rFonts w:cs="Times New Roman"/>
        </w:rPr>
        <w:t xml:space="preserve">1 = Without this resource, the department/work area is unable to complete its critical functions. </w:t>
      </w:r>
    </w:p>
    <w:p w:rsidR="00C57ADB" w:rsidRDefault="00C57ADB" w:rsidP="00C57ADB">
      <w:pPr>
        <w:pStyle w:val="ListParagraph"/>
        <w:numPr>
          <w:ilvl w:val="0"/>
          <w:numId w:val="13"/>
        </w:numPr>
        <w:spacing w:line="276" w:lineRule="auto"/>
        <w:rPr>
          <w:rFonts w:cs="Times New Roman"/>
        </w:rPr>
      </w:pPr>
      <w:r>
        <w:rPr>
          <w:rFonts w:cs="Times New Roman"/>
        </w:rPr>
        <w:t xml:space="preserve">2 = Department/work area has identified an alternate process or supply item, and can continue critical functions for a period of time with </w:t>
      </w:r>
      <w:r w:rsidRPr="001744FE">
        <w:rPr>
          <w:rFonts w:cs="Times New Roman"/>
          <w:b/>
          <w:u w:val="single"/>
        </w:rPr>
        <w:t>major</w:t>
      </w:r>
      <w:r>
        <w:rPr>
          <w:rFonts w:cs="Times New Roman"/>
        </w:rPr>
        <w:t xml:space="preserve"> impact to staffing or other considerations (i.e. waste, training, availability of alternate supplies)</w:t>
      </w:r>
    </w:p>
    <w:p w:rsidR="00C57ADB" w:rsidRDefault="00C57ADB" w:rsidP="00C57ADB">
      <w:pPr>
        <w:pStyle w:val="ListParagraph"/>
        <w:numPr>
          <w:ilvl w:val="0"/>
          <w:numId w:val="13"/>
        </w:numPr>
        <w:spacing w:line="276" w:lineRule="auto"/>
        <w:rPr>
          <w:rFonts w:cs="Times New Roman"/>
        </w:rPr>
      </w:pPr>
      <w:r>
        <w:rPr>
          <w:rFonts w:cs="Times New Roman"/>
        </w:rPr>
        <w:t xml:space="preserve">3 = Department/work area has identified an alternate process or supply item, and can continue critical functions for a period of time with </w:t>
      </w:r>
      <w:r w:rsidRPr="001744FE">
        <w:rPr>
          <w:rFonts w:cs="Times New Roman"/>
          <w:b/>
          <w:u w:val="single"/>
        </w:rPr>
        <w:t>minimal</w:t>
      </w:r>
      <w:r>
        <w:rPr>
          <w:rFonts w:cs="Times New Roman"/>
        </w:rPr>
        <w:t xml:space="preserve"> impact to staffing or other considerations (i.e. waste, training, availability of alternate supplies)</w:t>
      </w:r>
    </w:p>
    <w:p w:rsidR="00C57ADB" w:rsidRPr="00C57ADB" w:rsidRDefault="00C57ADB" w:rsidP="00C57ADB">
      <w:pPr>
        <w:tabs>
          <w:tab w:val="left" w:pos="1220"/>
        </w:tabs>
        <w:rPr>
          <w:rFonts w:cs="Times New Roman"/>
          <w:szCs w:val="24"/>
        </w:rPr>
      </w:pPr>
      <w:r>
        <w:t>In the Alternative columns, indicate if there are any alternate procedures or conservation measures identified for the identified equipment or supplies. In the absence of essential equipment and supplies, discontinuation of critical functions may be used as an alternative.</w:t>
      </w:r>
    </w:p>
    <w:sectPr w:rsidR="00C57ADB" w:rsidRPr="00C57ADB" w:rsidSect="004872B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05EE" w:rsidRDefault="002405EE" w:rsidP="00AB4788">
      <w:pPr>
        <w:spacing w:after="0"/>
      </w:pPr>
      <w:r>
        <w:separator/>
      </w:r>
    </w:p>
  </w:endnote>
  <w:endnote w:type="continuationSeparator" w:id="0">
    <w:p w:rsidR="002405EE" w:rsidRDefault="002405EE" w:rsidP="00AB4788">
      <w:pPr>
        <w:spacing w:after="0"/>
      </w:pPr>
      <w:r>
        <w:continuationSeparator/>
      </w:r>
    </w:p>
  </w:endnote>
  <w:endnote w:type="continuationNotice" w:id="1">
    <w:p w:rsidR="002405EE" w:rsidRDefault="002405E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stellar">
    <w:panose1 w:val="020A0402060406010301"/>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216855153"/>
      <w:docPartObj>
        <w:docPartGallery w:val="Page Numbers (Bottom of Page)"/>
        <w:docPartUnique/>
      </w:docPartObj>
    </w:sdtPr>
    <w:sdtEndPr>
      <w:rPr>
        <w:rStyle w:val="PageNumber"/>
      </w:rPr>
    </w:sdtEndPr>
    <w:sdtContent>
      <w:p w:rsidR="00792F10" w:rsidRDefault="00792F10" w:rsidP="00792F1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792F10" w:rsidRDefault="00792F10" w:rsidP="0061450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2F10" w:rsidRDefault="00792F10" w:rsidP="00792F10">
    <w:pPr>
      <w:pStyle w:val="Footer"/>
      <w:framePr w:wrap="none" w:vAnchor="text" w:hAnchor="margin" w:xAlign="right" w:y="1"/>
      <w:rPr>
        <w:rStyle w:val="PageNumber"/>
      </w:rPr>
    </w:pPr>
  </w:p>
  <w:p w:rsidR="00792F10" w:rsidRDefault="00792F10" w:rsidP="0061450F">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054730127"/>
      <w:docPartObj>
        <w:docPartGallery w:val="Page Numbers (Bottom of Page)"/>
        <w:docPartUnique/>
      </w:docPartObj>
    </w:sdtPr>
    <w:sdtContent>
      <w:p w:rsidR="00CF2F5F" w:rsidRDefault="00CF2F5F" w:rsidP="00792F1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14</w:t>
        </w:r>
        <w:r>
          <w:rPr>
            <w:rStyle w:val="PageNumber"/>
          </w:rPr>
          <w:fldChar w:fldCharType="end"/>
        </w:r>
      </w:p>
    </w:sdtContent>
  </w:sdt>
  <w:p w:rsidR="00CF2F5F" w:rsidRDefault="00CF2F5F" w:rsidP="0061450F">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05EE" w:rsidRDefault="002405EE" w:rsidP="00AB4788">
      <w:pPr>
        <w:spacing w:after="0"/>
      </w:pPr>
      <w:r>
        <w:separator/>
      </w:r>
    </w:p>
  </w:footnote>
  <w:footnote w:type="continuationSeparator" w:id="0">
    <w:p w:rsidR="002405EE" w:rsidRDefault="002405EE" w:rsidP="00AB4788">
      <w:pPr>
        <w:spacing w:after="0"/>
      </w:pPr>
      <w:r>
        <w:continuationSeparator/>
      </w:r>
    </w:p>
  </w:footnote>
  <w:footnote w:type="continuationNotice" w:id="1">
    <w:p w:rsidR="002405EE" w:rsidRDefault="002405EE">
      <w:pPr>
        <w:spacing w:after="0"/>
      </w:pPr>
    </w:p>
  </w:footnote>
  <w:footnote w:id="2">
    <w:p w:rsidR="00792F10" w:rsidRPr="00FE3532" w:rsidRDefault="00792F10" w:rsidP="0016441D">
      <w:pPr>
        <w:pStyle w:val="FootnoteText"/>
        <w:rPr>
          <w:b/>
        </w:rPr>
      </w:pPr>
      <w:r>
        <w:rPr>
          <w:rStyle w:val="FootnoteReference"/>
        </w:rPr>
        <w:footnoteRef/>
      </w:r>
      <w:r>
        <w:t xml:space="preserve"> </w:t>
      </w:r>
      <w:r w:rsidRPr="00FE3532">
        <w:rPr>
          <w:b/>
        </w:rPr>
        <w:t>Departmental Impact for Loss or Impairment of Critical Function</w:t>
      </w:r>
    </w:p>
    <w:p w:rsidR="00792F10" w:rsidRPr="00FE3532" w:rsidRDefault="00792F10" w:rsidP="0016441D">
      <w:pPr>
        <w:pStyle w:val="FootnoteText"/>
        <w:numPr>
          <w:ilvl w:val="0"/>
          <w:numId w:val="4"/>
        </w:numPr>
        <w:tabs>
          <w:tab w:val="left" w:pos="630"/>
        </w:tabs>
        <w:ind w:left="630" w:hanging="270"/>
      </w:pPr>
      <w:r w:rsidRPr="00FE3532">
        <w:t>Catastrophic: Loss of critical function results in death, total departmental mission loss, or severe infrastructure damage</w:t>
      </w:r>
    </w:p>
    <w:p w:rsidR="00792F10" w:rsidRPr="00FE3532" w:rsidRDefault="00792F10" w:rsidP="0016441D">
      <w:pPr>
        <w:pStyle w:val="FootnoteText"/>
        <w:numPr>
          <w:ilvl w:val="0"/>
          <w:numId w:val="4"/>
        </w:numPr>
        <w:ind w:left="630" w:hanging="270"/>
      </w:pPr>
      <w:r w:rsidRPr="00FE3532">
        <w:t>Critical: Loss of critical function results in severe injury/illness, major mission loss, or major infrastructure damage</w:t>
      </w:r>
    </w:p>
    <w:p w:rsidR="00792F10" w:rsidRPr="00FE3532" w:rsidRDefault="00792F10" w:rsidP="0016441D">
      <w:pPr>
        <w:pStyle w:val="FootnoteText"/>
        <w:numPr>
          <w:ilvl w:val="0"/>
          <w:numId w:val="4"/>
        </w:numPr>
        <w:ind w:left="630" w:hanging="270"/>
      </w:pPr>
      <w:r w:rsidRPr="00FE3532">
        <w:t>Marginal: Loss of critical function results in minor injury/illness, minor mission loss, or minor infrastructure damage</w:t>
      </w:r>
    </w:p>
    <w:p w:rsidR="00792F10" w:rsidRDefault="00792F10" w:rsidP="0016441D">
      <w:pPr>
        <w:pStyle w:val="FootnoteText"/>
        <w:numPr>
          <w:ilvl w:val="0"/>
          <w:numId w:val="4"/>
        </w:numPr>
        <w:ind w:left="630" w:hanging="270"/>
      </w:pPr>
      <w:r w:rsidRPr="00FE3532">
        <w:t>Negligible: Loss of critical function results in less than minor injury/illness, less than minor mission loss, and less than minor infrastructure damage</w:t>
      </w:r>
    </w:p>
  </w:footnote>
  <w:footnote w:id="3">
    <w:p w:rsidR="00792F10" w:rsidRPr="0016441D" w:rsidRDefault="00792F10" w:rsidP="0016441D">
      <w:pPr>
        <w:pStyle w:val="Heading1"/>
        <w:spacing w:before="0"/>
        <w:rPr>
          <w:rFonts w:ascii="Times New Roman" w:eastAsiaTheme="minorHAnsi" w:hAnsi="Times New Roman" w:cstheme="minorBidi"/>
          <w:bCs w:val="0"/>
          <w:sz w:val="20"/>
          <w:szCs w:val="20"/>
        </w:rPr>
      </w:pPr>
      <w:r>
        <w:rPr>
          <w:rStyle w:val="FootnoteReference"/>
        </w:rPr>
        <w:footnoteRef/>
      </w:r>
      <w:r>
        <w:t xml:space="preserve"> </w:t>
      </w:r>
      <w:r w:rsidRPr="0016441D">
        <w:rPr>
          <w:rFonts w:ascii="Times New Roman" w:eastAsiaTheme="minorHAnsi" w:hAnsi="Times New Roman" w:cstheme="minorBidi"/>
          <w:bCs w:val="0"/>
          <w:sz w:val="20"/>
          <w:szCs w:val="20"/>
        </w:rPr>
        <w:t xml:space="preserve">Maximum Tolerable Downtime “the maximum  length of time (in hours or days) that a critical function can be discontinued without causing irreparable harm to people (staff, patients, visitors) or operations.” </w:t>
      </w:r>
    </w:p>
  </w:footnote>
  <w:footnote w:id="4">
    <w:p w:rsidR="00792F10" w:rsidRDefault="00792F10" w:rsidP="0016441D">
      <w:pPr>
        <w:pStyle w:val="FootnoteText"/>
      </w:pPr>
      <w:r>
        <w:rPr>
          <w:rStyle w:val="FootnoteReference"/>
        </w:rPr>
        <w:footnoteRef/>
      </w:r>
      <w:r>
        <w:t xml:space="preserve"> List successors by position title rather than name if possible.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2F10" w:rsidRDefault="00792F10">
    <w:pPr>
      <w:pStyle w:val="Header"/>
    </w:pPr>
    <w:r>
      <w:t>Continuity Staffing</w:t>
    </w:r>
    <w:r w:rsidRPr="00AB4788">
      <w:t xml:space="preserve"> Plan</w:t>
    </w:r>
    <w:r>
      <w:tab/>
    </w:r>
    <w:r>
      <w:tab/>
    </w:r>
    <w:r w:rsidRPr="00643143">
      <w:t>[Date]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04EF4"/>
    <w:multiLevelType w:val="hybridMultilevel"/>
    <w:tmpl w:val="F86CF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30195F"/>
    <w:multiLevelType w:val="hybridMultilevel"/>
    <w:tmpl w:val="631CA6EA"/>
    <w:lvl w:ilvl="0" w:tplc="980439F8">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7459A6"/>
    <w:multiLevelType w:val="hybridMultilevel"/>
    <w:tmpl w:val="06D2E11E"/>
    <w:lvl w:ilvl="0" w:tplc="04090001">
      <w:start w:val="1"/>
      <w:numFmt w:val="bullet"/>
      <w:lvlText w:val=""/>
      <w:lvlJc w:val="left"/>
      <w:pPr>
        <w:ind w:left="720" w:hanging="360"/>
      </w:pPr>
      <w:rPr>
        <w:rFonts w:ascii="Symbol" w:hAnsi="Symbol" w:hint="default"/>
      </w:rPr>
    </w:lvl>
    <w:lvl w:ilvl="1" w:tplc="012EC028">
      <w:numFmt w:val="bullet"/>
      <w:lvlText w:val="-"/>
      <w:lvlJc w:val="left"/>
      <w:pPr>
        <w:ind w:left="1440" w:hanging="360"/>
      </w:pPr>
      <w:rPr>
        <w:rFonts w:ascii="Calibri" w:eastAsiaTheme="minorHAnsi" w:hAnsi="Calibri" w:cs="Calibri"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nsid w:val="2D8340B9"/>
    <w:multiLevelType w:val="hybridMultilevel"/>
    <w:tmpl w:val="6A282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94C5F7D"/>
    <w:multiLevelType w:val="hybridMultilevel"/>
    <w:tmpl w:val="10501D98"/>
    <w:lvl w:ilvl="0" w:tplc="980439F8">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8733565"/>
    <w:multiLevelType w:val="hybridMultilevel"/>
    <w:tmpl w:val="3288F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BB23B1D"/>
    <w:multiLevelType w:val="hybridMultilevel"/>
    <w:tmpl w:val="DC7870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22C1727"/>
    <w:multiLevelType w:val="hybridMultilevel"/>
    <w:tmpl w:val="CD107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2DC1870"/>
    <w:multiLevelType w:val="hybridMultilevel"/>
    <w:tmpl w:val="73F60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A726806"/>
    <w:multiLevelType w:val="hybridMultilevel"/>
    <w:tmpl w:val="3B8025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2EB72A7"/>
    <w:multiLevelType w:val="hybridMultilevel"/>
    <w:tmpl w:val="63A08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5731891"/>
    <w:multiLevelType w:val="multilevel"/>
    <w:tmpl w:val="33FE24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A61224B"/>
    <w:multiLevelType w:val="hybridMultilevel"/>
    <w:tmpl w:val="A94C5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2"/>
  </w:num>
  <w:num w:numId="3">
    <w:abstractNumId w:val="1"/>
  </w:num>
  <w:num w:numId="4">
    <w:abstractNumId w:val="4"/>
  </w:num>
  <w:num w:numId="5">
    <w:abstractNumId w:val="9"/>
  </w:num>
  <w:num w:numId="6">
    <w:abstractNumId w:val="11"/>
  </w:num>
  <w:num w:numId="7">
    <w:abstractNumId w:val="6"/>
  </w:num>
  <w:num w:numId="8">
    <w:abstractNumId w:val="2"/>
  </w:num>
  <w:num w:numId="9">
    <w:abstractNumId w:val="7"/>
  </w:num>
  <w:num w:numId="10">
    <w:abstractNumId w:val="0"/>
  </w:num>
  <w:num w:numId="11">
    <w:abstractNumId w:val="8"/>
  </w:num>
  <w:num w:numId="12">
    <w:abstractNumId w:val="10"/>
  </w:num>
  <w:num w:numId="13">
    <w:abstractNumId w:val="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6D1D"/>
    <w:rsid w:val="00000C8F"/>
    <w:rsid w:val="00002D52"/>
    <w:rsid w:val="00003D07"/>
    <w:rsid w:val="00003DB2"/>
    <w:rsid w:val="00004952"/>
    <w:rsid w:val="00017961"/>
    <w:rsid w:val="0002024C"/>
    <w:rsid w:val="00021AA1"/>
    <w:rsid w:val="00023D82"/>
    <w:rsid w:val="0002408F"/>
    <w:rsid w:val="00024B9B"/>
    <w:rsid w:val="000259C4"/>
    <w:rsid w:val="0003027C"/>
    <w:rsid w:val="00032589"/>
    <w:rsid w:val="00042F40"/>
    <w:rsid w:val="0004546F"/>
    <w:rsid w:val="00062C19"/>
    <w:rsid w:val="0006489B"/>
    <w:rsid w:val="00065F63"/>
    <w:rsid w:val="00070CDB"/>
    <w:rsid w:val="000721CE"/>
    <w:rsid w:val="000777A6"/>
    <w:rsid w:val="000928B1"/>
    <w:rsid w:val="00095CDC"/>
    <w:rsid w:val="000A030F"/>
    <w:rsid w:val="000A12B9"/>
    <w:rsid w:val="000A2094"/>
    <w:rsid w:val="000A4BD5"/>
    <w:rsid w:val="000B2063"/>
    <w:rsid w:val="000B4AD6"/>
    <w:rsid w:val="000C2652"/>
    <w:rsid w:val="000C31E7"/>
    <w:rsid w:val="000C61E6"/>
    <w:rsid w:val="000D08A5"/>
    <w:rsid w:val="000D18CA"/>
    <w:rsid w:val="000D3EBE"/>
    <w:rsid w:val="000D3F15"/>
    <w:rsid w:val="000D5C67"/>
    <w:rsid w:val="000F795E"/>
    <w:rsid w:val="001015A1"/>
    <w:rsid w:val="00102E26"/>
    <w:rsid w:val="0010328C"/>
    <w:rsid w:val="00105430"/>
    <w:rsid w:val="00106C71"/>
    <w:rsid w:val="001106A2"/>
    <w:rsid w:val="00115C6C"/>
    <w:rsid w:val="0011666A"/>
    <w:rsid w:val="0011693F"/>
    <w:rsid w:val="00120428"/>
    <w:rsid w:val="001224C8"/>
    <w:rsid w:val="00135806"/>
    <w:rsid w:val="001433F6"/>
    <w:rsid w:val="001525DB"/>
    <w:rsid w:val="0015397B"/>
    <w:rsid w:val="001556FC"/>
    <w:rsid w:val="00155C45"/>
    <w:rsid w:val="0015609A"/>
    <w:rsid w:val="001561E4"/>
    <w:rsid w:val="0016091A"/>
    <w:rsid w:val="001614A6"/>
    <w:rsid w:val="001622DA"/>
    <w:rsid w:val="0016441D"/>
    <w:rsid w:val="00167B49"/>
    <w:rsid w:val="001744FE"/>
    <w:rsid w:val="00175460"/>
    <w:rsid w:val="001769B2"/>
    <w:rsid w:val="00186B3C"/>
    <w:rsid w:val="00186D40"/>
    <w:rsid w:val="001A00F3"/>
    <w:rsid w:val="001A0A95"/>
    <w:rsid w:val="001A20A6"/>
    <w:rsid w:val="001A3CB7"/>
    <w:rsid w:val="001A47CD"/>
    <w:rsid w:val="001B1CBA"/>
    <w:rsid w:val="001B24A9"/>
    <w:rsid w:val="001B5416"/>
    <w:rsid w:val="001B6604"/>
    <w:rsid w:val="001B761B"/>
    <w:rsid w:val="001B7F12"/>
    <w:rsid w:val="001C1FC3"/>
    <w:rsid w:val="001C2825"/>
    <w:rsid w:val="001D463D"/>
    <w:rsid w:val="001D778D"/>
    <w:rsid w:val="001F5CCD"/>
    <w:rsid w:val="00200631"/>
    <w:rsid w:val="002018E3"/>
    <w:rsid w:val="002047B9"/>
    <w:rsid w:val="00214781"/>
    <w:rsid w:val="00221C9D"/>
    <w:rsid w:val="00226621"/>
    <w:rsid w:val="00226D1D"/>
    <w:rsid w:val="0023055D"/>
    <w:rsid w:val="002405EE"/>
    <w:rsid w:val="00240C31"/>
    <w:rsid w:val="00251AA9"/>
    <w:rsid w:val="00252575"/>
    <w:rsid w:val="002569D5"/>
    <w:rsid w:val="002710C6"/>
    <w:rsid w:val="00273B95"/>
    <w:rsid w:val="00273BF0"/>
    <w:rsid w:val="00276AFD"/>
    <w:rsid w:val="00277442"/>
    <w:rsid w:val="00285191"/>
    <w:rsid w:val="00291B87"/>
    <w:rsid w:val="002959FD"/>
    <w:rsid w:val="002A0B1B"/>
    <w:rsid w:val="002A1C0B"/>
    <w:rsid w:val="002B1243"/>
    <w:rsid w:val="002B3183"/>
    <w:rsid w:val="002B36D1"/>
    <w:rsid w:val="002B45AD"/>
    <w:rsid w:val="002C3650"/>
    <w:rsid w:val="002C5682"/>
    <w:rsid w:val="002D3B0F"/>
    <w:rsid w:val="002D7906"/>
    <w:rsid w:val="002E042F"/>
    <w:rsid w:val="002E1793"/>
    <w:rsid w:val="002F411B"/>
    <w:rsid w:val="00304ACB"/>
    <w:rsid w:val="00306B08"/>
    <w:rsid w:val="00312A17"/>
    <w:rsid w:val="00322411"/>
    <w:rsid w:val="00322C3B"/>
    <w:rsid w:val="0032378C"/>
    <w:rsid w:val="0033050B"/>
    <w:rsid w:val="00330CDE"/>
    <w:rsid w:val="00336F2B"/>
    <w:rsid w:val="00347708"/>
    <w:rsid w:val="00357C45"/>
    <w:rsid w:val="00363D8D"/>
    <w:rsid w:val="00367D1F"/>
    <w:rsid w:val="00377143"/>
    <w:rsid w:val="0039068C"/>
    <w:rsid w:val="0039295F"/>
    <w:rsid w:val="003931AC"/>
    <w:rsid w:val="003A63EA"/>
    <w:rsid w:val="003B19E1"/>
    <w:rsid w:val="003B75DD"/>
    <w:rsid w:val="003C4A6A"/>
    <w:rsid w:val="003C7D64"/>
    <w:rsid w:val="003D0E03"/>
    <w:rsid w:val="003D16FB"/>
    <w:rsid w:val="003D3BA8"/>
    <w:rsid w:val="003D7C46"/>
    <w:rsid w:val="003E0174"/>
    <w:rsid w:val="003E08B7"/>
    <w:rsid w:val="003E09FF"/>
    <w:rsid w:val="003E1E13"/>
    <w:rsid w:val="003E78DD"/>
    <w:rsid w:val="003F39F6"/>
    <w:rsid w:val="003F42DB"/>
    <w:rsid w:val="00400A4B"/>
    <w:rsid w:val="00402BE3"/>
    <w:rsid w:val="00405FF2"/>
    <w:rsid w:val="00423D73"/>
    <w:rsid w:val="00424B89"/>
    <w:rsid w:val="004273A5"/>
    <w:rsid w:val="004374FA"/>
    <w:rsid w:val="00440FEC"/>
    <w:rsid w:val="0044418A"/>
    <w:rsid w:val="00450249"/>
    <w:rsid w:val="004546B5"/>
    <w:rsid w:val="00457426"/>
    <w:rsid w:val="00465608"/>
    <w:rsid w:val="00467A92"/>
    <w:rsid w:val="004702EA"/>
    <w:rsid w:val="0047322B"/>
    <w:rsid w:val="004773EC"/>
    <w:rsid w:val="004774E4"/>
    <w:rsid w:val="004778D9"/>
    <w:rsid w:val="00480B72"/>
    <w:rsid w:val="004812AF"/>
    <w:rsid w:val="0048262B"/>
    <w:rsid w:val="00482EDC"/>
    <w:rsid w:val="004854EF"/>
    <w:rsid w:val="00485A18"/>
    <w:rsid w:val="004872B2"/>
    <w:rsid w:val="004969FD"/>
    <w:rsid w:val="00496E6C"/>
    <w:rsid w:val="004A0412"/>
    <w:rsid w:val="004A1FC1"/>
    <w:rsid w:val="004A3822"/>
    <w:rsid w:val="004C5F73"/>
    <w:rsid w:val="004D111D"/>
    <w:rsid w:val="004D1CE2"/>
    <w:rsid w:val="004D7B18"/>
    <w:rsid w:val="004E2398"/>
    <w:rsid w:val="004E385A"/>
    <w:rsid w:val="004E4A04"/>
    <w:rsid w:val="004F5939"/>
    <w:rsid w:val="004F63DE"/>
    <w:rsid w:val="00500AF6"/>
    <w:rsid w:val="00502331"/>
    <w:rsid w:val="00513C2C"/>
    <w:rsid w:val="005150E2"/>
    <w:rsid w:val="00515A5C"/>
    <w:rsid w:val="00520330"/>
    <w:rsid w:val="00520AFE"/>
    <w:rsid w:val="0052178A"/>
    <w:rsid w:val="005243F3"/>
    <w:rsid w:val="005258BC"/>
    <w:rsid w:val="00526347"/>
    <w:rsid w:val="00526FAE"/>
    <w:rsid w:val="00530B29"/>
    <w:rsid w:val="00532C36"/>
    <w:rsid w:val="00532C74"/>
    <w:rsid w:val="0053480A"/>
    <w:rsid w:val="00541303"/>
    <w:rsid w:val="0054255D"/>
    <w:rsid w:val="005460F0"/>
    <w:rsid w:val="00547F65"/>
    <w:rsid w:val="005563C7"/>
    <w:rsid w:val="00556728"/>
    <w:rsid w:val="005709E5"/>
    <w:rsid w:val="005714C3"/>
    <w:rsid w:val="00571925"/>
    <w:rsid w:val="00577E65"/>
    <w:rsid w:val="00582083"/>
    <w:rsid w:val="005843D8"/>
    <w:rsid w:val="0059591F"/>
    <w:rsid w:val="005A1342"/>
    <w:rsid w:val="005A43B2"/>
    <w:rsid w:val="005B1BD7"/>
    <w:rsid w:val="005B1E27"/>
    <w:rsid w:val="005B70FC"/>
    <w:rsid w:val="005C3039"/>
    <w:rsid w:val="005C49B4"/>
    <w:rsid w:val="005D5295"/>
    <w:rsid w:val="005D6DD7"/>
    <w:rsid w:val="005E33BD"/>
    <w:rsid w:val="005E51D1"/>
    <w:rsid w:val="005E5518"/>
    <w:rsid w:val="005F1CAA"/>
    <w:rsid w:val="005F236D"/>
    <w:rsid w:val="005F2753"/>
    <w:rsid w:val="00603F90"/>
    <w:rsid w:val="00606A93"/>
    <w:rsid w:val="006135AB"/>
    <w:rsid w:val="00613AD8"/>
    <w:rsid w:val="0061450F"/>
    <w:rsid w:val="00614CCC"/>
    <w:rsid w:val="0062105E"/>
    <w:rsid w:val="0062127F"/>
    <w:rsid w:val="00622254"/>
    <w:rsid w:val="00624E83"/>
    <w:rsid w:val="00625693"/>
    <w:rsid w:val="00625ADC"/>
    <w:rsid w:val="00627D64"/>
    <w:rsid w:val="00643143"/>
    <w:rsid w:val="00647448"/>
    <w:rsid w:val="00650656"/>
    <w:rsid w:val="00650EAD"/>
    <w:rsid w:val="00666839"/>
    <w:rsid w:val="006708A1"/>
    <w:rsid w:val="00670955"/>
    <w:rsid w:val="00677098"/>
    <w:rsid w:val="00677560"/>
    <w:rsid w:val="00691421"/>
    <w:rsid w:val="00691531"/>
    <w:rsid w:val="006931A9"/>
    <w:rsid w:val="006A10A2"/>
    <w:rsid w:val="006A63B9"/>
    <w:rsid w:val="006B23BF"/>
    <w:rsid w:val="006B7B26"/>
    <w:rsid w:val="006C0EA9"/>
    <w:rsid w:val="006C2274"/>
    <w:rsid w:val="006C70F4"/>
    <w:rsid w:val="006D0828"/>
    <w:rsid w:val="006D0B65"/>
    <w:rsid w:val="006D337F"/>
    <w:rsid w:val="006E1498"/>
    <w:rsid w:val="006E2FDB"/>
    <w:rsid w:val="006E35D5"/>
    <w:rsid w:val="006E3F80"/>
    <w:rsid w:val="006E4DCC"/>
    <w:rsid w:val="006E7FA0"/>
    <w:rsid w:val="006F2435"/>
    <w:rsid w:val="006F3BFC"/>
    <w:rsid w:val="00704243"/>
    <w:rsid w:val="007047E2"/>
    <w:rsid w:val="007054D4"/>
    <w:rsid w:val="00717456"/>
    <w:rsid w:val="007202DC"/>
    <w:rsid w:val="007203EB"/>
    <w:rsid w:val="007258BB"/>
    <w:rsid w:val="00730D92"/>
    <w:rsid w:val="007441D4"/>
    <w:rsid w:val="00751235"/>
    <w:rsid w:val="00755F59"/>
    <w:rsid w:val="0075669F"/>
    <w:rsid w:val="00757CAE"/>
    <w:rsid w:val="00770F5A"/>
    <w:rsid w:val="00772D55"/>
    <w:rsid w:val="00775AFB"/>
    <w:rsid w:val="00785127"/>
    <w:rsid w:val="0078758C"/>
    <w:rsid w:val="00792F10"/>
    <w:rsid w:val="007A12D7"/>
    <w:rsid w:val="007A4A0C"/>
    <w:rsid w:val="007B05BC"/>
    <w:rsid w:val="007B091E"/>
    <w:rsid w:val="007B7EDD"/>
    <w:rsid w:val="007C3981"/>
    <w:rsid w:val="007C62A4"/>
    <w:rsid w:val="007D314D"/>
    <w:rsid w:val="007D675E"/>
    <w:rsid w:val="007D7DC1"/>
    <w:rsid w:val="007E3DE9"/>
    <w:rsid w:val="007E53FF"/>
    <w:rsid w:val="007E55D0"/>
    <w:rsid w:val="007E7157"/>
    <w:rsid w:val="007F0661"/>
    <w:rsid w:val="007F213C"/>
    <w:rsid w:val="007F4325"/>
    <w:rsid w:val="00801F5C"/>
    <w:rsid w:val="00802261"/>
    <w:rsid w:val="008040F6"/>
    <w:rsid w:val="00806564"/>
    <w:rsid w:val="0080705C"/>
    <w:rsid w:val="00807AC2"/>
    <w:rsid w:val="008119D0"/>
    <w:rsid w:val="008150CC"/>
    <w:rsid w:val="0081606E"/>
    <w:rsid w:val="00820EC8"/>
    <w:rsid w:val="0082371A"/>
    <w:rsid w:val="00823A4B"/>
    <w:rsid w:val="008371C1"/>
    <w:rsid w:val="00841FD9"/>
    <w:rsid w:val="0084602C"/>
    <w:rsid w:val="008465A9"/>
    <w:rsid w:val="008508F6"/>
    <w:rsid w:val="0085172C"/>
    <w:rsid w:val="0085285E"/>
    <w:rsid w:val="008533DA"/>
    <w:rsid w:val="008534AE"/>
    <w:rsid w:val="00854157"/>
    <w:rsid w:val="0085451E"/>
    <w:rsid w:val="00855222"/>
    <w:rsid w:val="00861859"/>
    <w:rsid w:val="0086224A"/>
    <w:rsid w:val="00862266"/>
    <w:rsid w:val="00864466"/>
    <w:rsid w:val="00872244"/>
    <w:rsid w:val="008758D7"/>
    <w:rsid w:val="00886526"/>
    <w:rsid w:val="00887D35"/>
    <w:rsid w:val="00887EF1"/>
    <w:rsid w:val="0089181B"/>
    <w:rsid w:val="00893DAF"/>
    <w:rsid w:val="008A03F2"/>
    <w:rsid w:val="008A3DFF"/>
    <w:rsid w:val="008A5D82"/>
    <w:rsid w:val="008B01C4"/>
    <w:rsid w:val="008B3624"/>
    <w:rsid w:val="008D11E3"/>
    <w:rsid w:val="008E2402"/>
    <w:rsid w:val="008E636E"/>
    <w:rsid w:val="008E67CC"/>
    <w:rsid w:val="008E7E14"/>
    <w:rsid w:val="00913F28"/>
    <w:rsid w:val="00914886"/>
    <w:rsid w:val="0091658B"/>
    <w:rsid w:val="00916ED6"/>
    <w:rsid w:val="009214BD"/>
    <w:rsid w:val="009219F2"/>
    <w:rsid w:val="00923217"/>
    <w:rsid w:val="00924558"/>
    <w:rsid w:val="0092458A"/>
    <w:rsid w:val="009250B8"/>
    <w:rsid w:val="009301A9"/>
    <w:rsid w:val="00932490"/>
    <w:rsid w:val="00933337"/>
    <w:rsid w:val="00937DF8"/>
    <w:rsid w:val="00944288"/>
    <w:rsid w:val="00944BDE"/>
    <w:rsid w:val="00952EAF"/>
    <w:rsid w:val="00960CED"/>
    <w:rsid w:val="009630B0"/>
    <w:rsid w:val="0096423D"/>
    <w:rsid w:val="009645B7"/>
    <w:rsid w:val="00973266"/>
    <w:rsid w:val="00983A73"/>
    <w:rsid w:val="009846BC"/>
    <w:rsid w:val="00985ACC"/>
    <w:rsid w:val="00990574"/>
    <w:rsid w:val="0099096A"/>
    <w:rsid w:val="00995463"/>
    <w:rsid w:val="00995A64"/>
    <w:rsid w:val="00997F0F"/>
    <w:rsid w:val="009A0DF2"/>
    <w:rsid w:val="009A1352"/>
    <w:rsid w:val="009A1622"/>
    <w:rsid w:val="009A1E79"/>
    <w:rsid w:val="009A582B"/>
    <w:rsid w:val="009A5A72"/>
    <w:rsid w:val="009A717E"/>
    <w:rsid w:val="009A7687"/>
    <w:rsid w:val="009A7A7C"/>
    <w:rsid w:val="009C157C"/>
    <w:rsid w:val="009C3D7A"/>
    <w:rsid w:val="009C680F"/>
    <w:rsid w:val="009D557C"/>
    <w:rsid w:val="009E2EC9"/>
    <w:rsid w:val="009E304A"/>
    <w:rsid w:val="009E38A1"/>
    <w:rsid w:val="009E43C2"/>
    <w:rsid w:val="009E669D"/>
    <w:rsid w:val="009F210A"/>
    <w:rsid w:val="00A04F1D"/>
    <w:rsid w:val="00A07BCA"/>
    <w:rsid w:val="00A17499"/>
    <w:rsid w:val="00A21B3F"/>
    <w:rsid w:val="00A22FC2"/>
    <w:rsid w:val="00A23397"/>
    <w:rsid w:val="00A34443"/>
    <w:rsid w:val="00A37E7C"/>
    <w:rsid w:val="00A40D9E"/>
    <w:rsid w:val="00A43A05"/>
    <w:rsid w:val="00A46158"/>
    <w:rsid w:val="00A5321A"/>
    <w:rsid w:val="00A54DBE"/>
    <w:rsid w:val="00A56490"/>
    <w:rsid w:val="00A62318"/>
    <w:rsid w:val="00A64637"/>
    <w:rsid w:val="00A64FFC"/>
    <w:rsid w:val="00A76555"/>
    <w:rsid w:val="00A84129"/>
    <w:rsid w:val="00A8428D"/>
    <w:rsid w:val="00A8622B"/>
    <w:rsid w:val="00A92390"/>
    <w:rsid w:val="00A92910"/>
    <w:rsid w:val="00A975B3"/>
    <w:rsid w:val="00A9780D"/>
    <w:rsid w:val="00AA0163"/>
    <w:rsid w:val="00AB1BE4"/>
    <w:rsid w:val="00AB2C21"/>
    <w:rsid w:val="00AB4457"/>
    <w:rsid w:val="00AB4788"/>
    <w:rsid w:val="00AB5217"/>
    <w:rsid w:val="00AB7527"/>
    <w:rsid w:val="00AC3D94"/>
    <w:rsid w:val="00AC7EBC"/>
    <w:rsid w:val="00AD42B4"/>
    <w:rsid w:val="00AD65FC"/>
    <w:rsid w:val="00AE0BE5"/>
    <w:rsid w:val="00AE5AA5"/>
    <w:rsid w:val="00AF7624"/>
    <w:rsid w:val="00B03524"/>
    <w:rsid w:val="00B055E1"/>
    <w:rsid w:val="00B07295"/>
    <w:rsid w:val="00B12488"/>
    <w:rsid w:val="00B30DC8"/>
    <w:rsid w:val="00B3333D"/>
    <w:rsid w:val="00B3351C"/>
    <w:rsid w:val="00B40781"/>
    <w:rsid w:val="00B432A7"/>
    <w:rsid w:val="00B4736F"/>
    <w:rsid w:val="00B52387"/>
    <w:rsid w:val="00B61ABA"/>
    <w:rsid w:val="00B61ECF"/>
    <w:rsid w:val="00B647DB"/>
    <w:rsid w:val="00B6602C"/>
    <w:rsid w:val="00B7116E"/>
    <w:rsid w:val="00B737E6"/>
    <w:rsid w:val="00B76693"/>
    <w:rsid w:val="00B8115B"/>
    <w:rsid w:val="00B828EB"/>
    <w:rsid w:val="00B84BDA"/>
    <w:rsid w:val="00B85660"/>
    <w:rsid w:val="00B87308"/>
    <w:rsid w:val="00B97A67"/>
    <w:rsid w:val="00BA1AB5"/>
    <w:rsid w:val="00BA3BD6"/>
    <w:rsid w:val="00BB2D3E"/>
    <w:rsid w:val="00BB7897"/>
    <w:rsid w:val="00BC7E22"/>
    <w:rsid w:val="00BD05D2"/>
    <w:rsid w:val="00BD098F"/>
    <w:rsid w:val="00BD45E6"/>
    <w:rsid w:val="00BD7956"/>
    <w:rsid w:val="00BD7E47"/>
    <w:rsid w:val="00BE562A"/>
    <w:rsid w:val="00BF02B2"/>
    <w:rsid w:val="00BF29A8"/>
    <w:rsid w:val="00BF5D3C"/>
    <w:rsid w:val="00C0061A"/>
    <w:rsid w:val="00C010F4"/>
    <w:rsid w:val="00C03D8A"/>
    <w:rsid w:val="00C07389"/>
    <w:rsid w:val="00C11E5B"/>
    <w:rsid w:val="00C15145"/>
    <w:rsid w:val="00C24EB8"/>
    <w:rsid w:val="00C26E20"/>
    <w:rsid w:val="00C31841"/>
    <w:rsid w:val="00C376CF"/>
    <w:rsid w:val="00C37793"/>
    <w:rsid w:val="00C40280"/>
    <w:rsid w:val="00C4164E"/>
    <w:rsid w:val="00C43ABD"/>
    <w:rsid w:val="00C51FA4"/>
    <w:rsid w:val="00C52C82"/>
    <w:rsid w:val="00C548A7"/>
    <w:rsid w:val="00C55D55"/>
    <w:rsid w:val="00C56520"/>
    <w:rsid w:val="00C56CB5"/>
    <w:rsid w:val="00C57ADB"/>
    <w:rsid w:val="00C75E35"/>
    <w:rsid w:val="00CA1048"/>
    <w:rsid w:val="00CA3D89"/>
    <w:rsid w:val="00CA6072"/>
    <w:rsid w:val="00CA79C5"/>
    <w:rsid w:val="00CB648C"/>
    <w:rsid w:val="00CC00B8"/>
    <w:rsid w:val="00CC04F9"/>
    <w:rsid w:val="00CC59D7"/>
    <w:rsid w:val="00CC61E4"/>
    <w:rsid w:val="00CD0396"/>
    <w:rsid w:val="00CD1177"/>
    <w:rsid w:val="00CD28AA"/>
    <w:rsid w:val="00CF2F5F"/>
    <w:rsid w:val="00CF4C1B"/>
    <w:rsid w:val="00D018E2"/>
    <w:rsid w:val="00D07654"/>
    <w:rsid w:val="00D1278B"/>
    <w:rsid w:val="00D14D49"/>
    <w:rsid w:val="00D342B6"/>
    <w:rsid w:val="00D4705F"/>
    <w:rsid w:val="00D542AD"/>
    <w:rsid w:val="00D5794B"/>
    <w:rsid w:val="00D57A1A"/>
    <w:rsid w:val="00D61DE5"/>
    <w:rsid w:val="00D62EB3"/>
    <w:rsid w:val="00D71687"/>
    <w:rsid w:val="00D7197E"/>
    <w:rsid w:val="00D735BB"/>
    <w:rsid w:val="00D778CC"/>
    <w:rsid w:val="00D810AD"/>
    <w:rsid w:val="00D8223D"/>
    <w:rsid w:val="00D8356F"/>
    <w:rsid w:val="00D86456"/>
    <w:rsid w:val="00D92EB1"/>
    <w:rsid w:val="00D933CA"/>
    <w:rsid w:val="00D97A75"/>
    <w:rsid w:val="00DA16AB"/>
    <w:rsid w:val="00DA3EBC"/>
    <w:rsid w:val="00DA46CA"/>
    <w:rsid w:val="00DA69B3"/>
    <w:rsid w:val="00DB44D3"/>
    <w:rsid w:val="00DB4512"/>
    <w:rsid w:val="00DB673B"/>
    <w:rsid w:val="00DB7BD0"/>
    <w:rsid w:val="00DC1A17"/>
    <w:rsid w:val="00DC207D"/>
    <w:rsid w:val="00DC3FC5"/>
    <w:rsid w:val="00DD2F45"/>
    <w:rsid w:val="00DD3C1F"/>
    <w:rsid w:val="00DD46D2"/>
    <w:rsid w:val="00DE1B6D"/>
    <w:rsid w:val="00DE61AE"/>
    <w:rsid w:val="00DF0E53"/>
    <w:rsid w:val="00DF0F20"/>
    <w:rsid w:val="00DF343B"/>
    <w:rsid w:val="00E01F8E"/>
    <w:rsid w:val="00E05C88"/>
    <w:rsid w:val="00E070C8"/>
    <w:rsid w:val="00E1027F"/>
    <w:rsid w:val="00E14167"/>
    <w:rsid w:val="00E14C59"/>
    <w:rsid w:val="00E16ACD"/>
    <w:rsid w:val="00E26F63"/>
    <w:rsid w:val="00E27723"/>
    <w:rsid w:val="00E27DAD"/>
    <w:rsid w:val="00E32D9C"/>
    <w:rsid w:val="00E3373E"/>
    <w:rsid w:val="00E3604D"/>
    <w:rsid w:val="00E42027"/>
    <w:rsid w:val="00E433C8"/>
    <w:rsid w:val="00E4666B"/>
    <w:rsid w:val="00E46DDB"/>
    <w:rsid w:val="00E54281"/>
    <w:rsid w:val="00E5759C"/>
    <w:rsid w:val="00E62624"/>
    <w:rsid w:val="00E724D6"/>
    <w:rsid w:val="00E74C25"/>
    <w:rsid w:val="00E847C0"/>
    <w:rsid w:val="00E85E02"/>
    <w:rsid w:val="00E86B2E"/>
    <w:rsid w:val="00E87735"/>
    <w:rsid w:val="00E87A65"/>
    <w:rsid w:val="00E87C5B"/>
    <w:rsid w:val="00E93AD6"/>
    <w:rsid w:val="00E93B42"/>
    <w:rsid w:val="00EA22CA"/>
    <w:rsid w:val="00EA3DB8"/>
    <w:rsid w:val="00EA6DE0"/>
    <w:rsid w:val="00EB0218"/>
    <w:rsid w:val="00EB1004"/>
    <w:rsid w:val="00EB409A"/>
    <w:rsid w:val="00EB7461"/>
    <w:rsid w:val="00EC4770"/>
    <w:rsid w:val="00EC5D51"/>
    <w:rsid w:val="00ED136B"/>
    <w:rsid w:val="00ED2471"/>
    <w:rsid w:val="00ED4DE1"/>
    <w:rsid w:val="00ED6A46"/>
    <w:rsid w:val="00EE01EC"/>
    <w:rsid w:val="00EF0169"/>
    <w:rsid w:val="00EF06A4"/>
    <w:rsid w:val="00EF0FB6"/>
    <w:rsid w:val="00EF26F8"/>
    <w:rsid w:val="00EF3B09"/>
    <w:rsid w:val="00F112BB"/>
    <w:rsid w:val="00F14C9E"/>
    <w:rsid w:val="00F25CB7"/>
    <w:rsid w:val="00F3091A"/>
    <w:rsid w:val="00F34DD2"/>
    <w:rsid w:val="00F37840"/>
    <w:rsid w:val="00F42F32"/>
    <w:rsid w:val="00F430EA"/>
    <w:rsid w:val="00F46C9B"/>
    <w:rsid w:val="00F46E1A"/>
    <w:rsid w:val="00F509CE"/>
    <w:rsid w:val="00F53712"/>
    <w:rsid w:val="00F5559B"/>
    <w:rsid w:val="00F67DED"/>
    <w:rsid w:val="00F7522A"/>
    <w:rsid w:val="00F816C9"/>
    <w:rsid w:val="00FA073C"/>
    <w:rsid w:val="00FB09CF"/>
    <w:rsid w:val="00FB0A60"/>
    <w:rsid w:val="00FB2057"/>
    <w:rsid w:val="00FB3C4A"/>
    <w:rsid w:val="00FB5E25"/>
    <w:rsid w:val="00FB7AFB"/>
    <w:rsid w:val="00FC1F6C"/>
    <w:rsid w:val="00FC2B38"/>
    <w:rsid w:val="00FD43CD"/>
    <w:rsid w:val="00FD4823"/>
    <w:rsid w:val="00FD49C9"/>
    <w:rsid w:val="00FE188E"/>
    <w:rsid w:val="00FE2E25"/>
    <w:rsid w:val="00FE3532"/>
    <w:rsid w:val="00FE4781"/>
    <w:rsid w:val="00FE6EE3"/>
    <w:rsid w:val="00FF0BCD"/>
    <w:rsid w:val="00FF2C6A"/>
    <w:rsid w:val="00FF61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207D"/>
    <w:pPr>
      <w:spacing w:after="240" w:line="240" w:lineRule="auto"/>
    </w:pPr>
    <w:rPr>
      <w:rFonts w:ascii="Times New Roman" w:hAnsi="Times New Roman"/>
      <w:sz w:val="24"/>
    </w:rPr>
  </w:style>
  <w:style w:type="paragraph" w:styleId="Heading1">
    <w:name w:val="heading 1"/>
    <w:basedOn w:val="Normal"/>
    <w:next w:val="Normal"/>
    <w:link w:val="Heading1Char"/>
    <w:uiPriority w:val="9"/>
    <w:qFormat/>
    <w:rsid w:val="00CC61E4"/>
    <w:pPr>
      <w:keepNext/>
      <w:keepLines/>
      <w:spacing w:before="48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C56CB5"/>
    <w:pPr>
      <w:keepNext/>
      <w:keepLines/>
      <w:spacing w:before="240"/>
      <w:outlineLvl w:val="1"/>
    </w:pPr>
    <w:rPr>
      <w:rFonts w:asciiTheme="majorHAnsi" w:eastAsiaTheme="majorEastAsia" w:hAnsiTheme="majorHAnsi" w:cstheme="majorBidi"/>
      <w:b/>
      <w:bCs/>
      <w:color w:val="323E4F" w:themeColor="text2" w:themeShade="BF"/>
      <w:sz w:val="26"/>
      <w:szCs w:val="26"/>
    </w:rPr>
  </w:style>
  <w:style w:type="paragraph" w:styleId="Heading3">
    <w:name w:val="heading 3"/>
    <w:basedOn w:val="Normal"/>
    <w:next w:val="Normal"/>
    <w:link w:val="Heading3Char"/>
    <w:uiPriority w:val="9"/>
    <w:unhideWhenUsed/>
    <w:qFormat/>
    <w:rsid w:val="002B36D1"/>
    <w:pPr>
      <w:keepNext/>
      <w:keepLines/>
      <w:spacing w:before="120" w:after="120"/>
      <w:outlineLvl w:val="2"/>
    </w:pPr>
    <w:rPr>
      <w:rFonts w:eastAsiaTheme="majorEastAsia" w:cs="Times New Roman"/>
      <w:b/>
      <w:bCs/>
      <w:i/>
      <w:color w:val="323E4F" w:themeColor="text2"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7897"/>
    <w:pPr>
      <w:ind w:left="720"/>
      <w:contextualSpacing/>
    </w:pPr>
  </w:style>
  <w:style w:type="character" w:customStyle="1" w:styleId="Heading1Char">
    <w:name w:val="Heading 1 Char"/>
    <w:basedOn w:val="DefaultParagraphFont"/>
    <w:link w:val="Heading1"/>
    <w:uiPriority w:val="9"/>
    <w:rsid w:val="00CC61E4"/>
    <w:rPr>
      <w:rFonts w:asciiTheme="majorHAnsi" w:eastAsiaTheme="majorEastAsia" w:hAnsiTheme="majorHAnsi" w:cstheme="majorBidi"/>
      <w:b/>
      <w:bCs/>
      <w:sz w:val="28"/>
      <w:szCs w:val="28"/>
    </w:rPr>
  </w:style>
  <w:style w:type="paragraph" w:styleId="BalloonText">
    <w:name w:val="Balloon Text"/>
    <w:basedOn w:val="Normal"/>
    <w:link w:val="BalloonTextChar"/>
    <w:uiPriority w:val="99"/>
    <w:semiHidden/>
    <w:unhideWhenUsed/>
    <w:rsid w:val="001614A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14A6"/>
    <w:rPr>
      <w:rFonts w:ascii="Tahoma" w:hAnsi="Tahoma" w:cs="Tahoma"/>
      <w:sz w:val="16"/>
      <w:szCs w:val="16"/>
    </w:rPr>
  </w:style>
  <w:style w:type="table" w:styleId="TableGrid">
    <w:name w:val="Table Grid"/>
    <w:basedOn w:val="TableNormal"/>
    <w:uiPriority w:val="59"/>
    <w:rsid w:val="0003027C"/>
    <w:pPr>
      <w:spacing w:after="0" w:line="240" w:lineRule="auto"/>
    </w:pPr>
    <w:rPr>
      <w:rFonts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C56CB5"/>
    <w:rPr>
      <w:rFonts w:asciiTheme="majorHAnsi" w:eastAsiaTheme="majorEastAsia" w:hAnsiTheme="majorHAnsi" w:cstheme="majorBidi"/>
      <w:b/>
      <w:bCs/>
      <w:color w:val="323E4F" w:themeColor="text2" w:themeShade="BF"/>
      <w:sz w:val="26"/>
      <w:szCs w:val="26"/>
    </w:rPr>
  </w:style>
  <w:style w:type="paragraph" w:styleId="TOCHeading">
    <w:name w:val="TOC Heading"/>
    <w:basedOn w:val="Heading1"/>
    <w:next w:val="Normal"/>
    <w:uiPriority w:val="39"/>
    <w:semiHidden/>
    <w:unhideWhenUsed/>
    <w:qFormat/>
    <w:rsid w:val="00E42027"/>
    <w:pPr>
      <w:outlineLvl w:val="9"/>
    </w:pPr>
    <w:rPr>
      <w:lang w:eastAsia="ja-JP"/>
    </w:rPr>
  </w:style>
  <w:style w:type="paragraph" w:styleId="TOC1">
    <w:name w:val="toc 1"/>
    <w:basedOn w:val="Normal"/>
    <w:next w:val="Normal"/>
    <w:autoRedefine/>
    <w:uiPriority w:val="39"/>
    <w:unhideWhenUsed/>
    <w:rsid w:val="00E42027"/>
    <w:pPr>
      <w:spacing w:after="100"/>
    </w:pPr>
  </w:style>
  <w:style w:type="paragraph" w:styleId="TOC2">
    <w:name w:val="toc 2"/>
    <w:basedOn w:val="Normal"/>
    <w:next w:val="Normal"/>
    <w:autoRedefine/>
    <w:uiPriority w:val="39"/>
    <w:unhideWhenUsed/>
    <w:rsid w:val="00E42027"/>
    <w:pPr>
      <w:spacing w:after="100"/>
      <w:ind w:left="220"/>
    </w:pPr>
  </w:style>
  <w:style w:type="character" w:styleId="Hyperlink">
    <w:name w:val="Hyperlink"/>
    <w:basedOn w:val="DefaultParagraphFont"/>
    <w:uiPriority w:val="99"/>
    <w:unhideWhenUsed/>
    <w:rsid w:val="00E42027"/>
    <w:rPr>
      <w:color w:val="0563C1" w:themeColor="hyperlink"/>
      <w:u w:val="single"/>
    </w:rPr>
  </w:style>
  <w:style w:type="paragraph" w:styleId="Title">
    <w:name w:val="Title"/>
    <w:basedOn w:val="Normal"/>
    <w:next w:val="Normal"/>
    <w:link w:val="TitleChar"/>
    <w:uiPriority w:val="10"/>
    <w:qFormat/>
    <w:rsid w:val="00E42027"/>
    <w:pPr>
      <w:pBdr>
        <w:bottom w:val="single" w:sz="8" w:space="4" w:color="ED7D31"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E42027"/>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SubtitleChar"/>
    <w:uiPriority w:val="11"/>
    <w:qFormat/>
    <w:rsid w:val="00E42027"/>
    <w:pPr>
      <w:numPr>
        <w:ilvl w:val="1"/>
      </w:numPr>
      <w:jc w:val="center"/>
    </w:pPr>
    <w:rPr>
      <w:rFonts w:asciiTheme="majorHAnsi" w:eastAsiaTheme="majorEastAsia" w:hAnsiTheme="majorHAnsi" w:cstheme="majorBidi"/>
      <w:i/>
      <w:iCs/>
      <w:color w:val="833C0B" w:themeColor="accent1" w:themeShade="80"/>
      <w:spacing w:val="15"/>
      <w:szCs w:val="24"/>
    </w:rPr>
  </w:style>
  <w:style w:type="character" w:customStyle="1" w:styleId="SubtitleChar">
    <w:name w:val="Subtitle Char"/>
    <w:basedOn w:val="DefaultParagraphFont"/>
    <w:link w:val="Subtitle"/>
    <w:uiPriority w:val="11"/>
    <w:rsid w:val="00E42027"/>
    <w:rPr>
      <w:rFonts w:asciiTheme="majorHAnsi" w:eastAsiaTheme="majorEastAsia" w:hAnsiTheme="majorHAnsi" w:cstheme="majorBidi"/>
      <w:i/>
      <w:iCs/>
      <w:color w:val="833C0B" w:themeColor="accent1" w:themeShade="80"/>
      <w:spacing w:val="15"/>
      <w:sz w:val="24"/>
      <w:szCs w:val="24"/>
    </w:rPr>
  </w:style>
  <w:style w:type="paragraph" w:styleId="Header">
    <w:name w:val="header"/>
    <w:basedOn w:val="Normal"/>
    <w:link w:val="HeaderChar"/>
    <w:uiPriority w:val="99"/>
    <w:unhideWhenUsed/>
    <w:rsid w:val="00AB4788"/>
    <w:pPr>
      <w:tabs>
        <w:tab w:val="center" w:pos="4680"/>
        <w:tab w:val="right" w:pos="9360"/>
      </w:tabs>
      <w:spacing w:after="0"/>
    </w:pPr>
  </w:style>
  <w:style w:type="character" w:customStyle="1" w:styleId="HeaderChar">
    <w:name w:val="Header Char"/>
    <w:basedOn w:val="DefaultParagraphFont"/>
    <w:link w:val="Header"/>
    <w:uiPriority w:val="99"/>
    <w:rsid w:val="00AB4788"/>
    <w:rPr>
      <w:rFonts w:ascii="Times New Roman" w:hAnsi="Times New Roman"/>
      <w:sz w:val="24"/>
    </w:rPr>
  </w:style>
  <w:style w:type="paragraph" w:styleId="Footer">
    <w:name w:val="footer"/>
    <w:basedOn w:val="Normal"/>
    <w:link w:val="FooterChar"/>
    <w:uiPriority w:val="99"/>
    <w:unhideWhenUsed/>
    <w:rsid w:val="00AB4788"/>
    <w:pPr>
      <w:tabs>
        <w:tab w:val="center" w:pos="4680"/>
        <w:tab w:val="right" w:pos="9360"/>
      </w:tabs>
      <w:spacing w:after="0"/>
    </w:pPr>
  </w:style>
  <w:style w:type="character" w:customStyle="1" w:styleId="FooterChar">
    <w:name w:val="Footer Char"/>
    <w:basedOn w:val="DefaultParagraphFont"/>
    <w:link w:val="Footer"/>
    <w:uiPriority w:val="99"/>
    <w:rsid w:val="00AB4788"/>
    <w:rPr>
      <w:rFonts w:ascii="Times New Roman" w:hAnsi="Times New Roman"/>
      <w:sz w:val="24"/>
    </w:rPr>
  </w:style>
  <w:style w:type="character" w:customStyle="1" w:styleId="Heading3Char">
    <w:name w:val="Heading 3 Char"/>
    <w:basedOn w:val="DefaultParagraphFont"/>
    <w:link w:val="Heading3"/>
    <w:uiPriority w:val="9"/>
    <w:rsid w:val="002B36D1"/>
    <w:rPr>
      <w:rFonts w:ascii="Times New Roman" w:eastAsiaTheme="majorEastAsia" w:hAnsi="Times New Roman" w:cs="Times New Roman"/>
      <w:b/>
      <w:bCs/>
      <w:i/>
      <w:color w:val="323E4F" w:themeColor="text2" w:themeShade="BF"/>
      <w:sz w:val="24"/>
    </w:rPr>
  </w:style>
  <w:style w:type="table" w:styleId="LightList-Accent1">
    <w:name w:val="Light List Accent 1"/>
    <w:basedOn w:val="TableNormal"/>
    <w:uiPriority w:val="61"/>
    <w:rsid w:val="009A1622"/>
    <w:pPr>
      <w:spacing w:after="0" w:line="240" w:lineRule="auto"/>
    </w:pPr>
    <w:tblPr>
      <w:tblStyleRowBandSize w:val="1"/>
      <w:tblStyleColBandSize w:val="1"/>
      <w:tblBorders>
        <w:top w:val="single" w:sz="8" w:space="0" w:color="ED7D31" w:themeColor="accent1"/>
        <w:left w:val="single" w:sz="8" w:space="0" w:color="ED7D31" w:themeColor="accent1"/>
        <w:bottom w:val="single" w:sz="8" w:space="0" w:color="ED7D31" w:themeColor="accent1"/>
        <w:right w:val="single" w:sz="8" w:space="0" w:color="ED7D31" w:themeColor="accent1"/>
      </w:tblBorders>
    </w:tblPr>
    <w:tblStylePr w:type="firstRow">
      <w:pPr>
        <w:spacing w:before="0" w:after="0" w:line="240" w:lineRule="auto"/>
      </w:pPr>
      <w:rPr>
        <w:b/>
        <w:bCs/>
        <w:color w:val="FFFFFF" w:themeColor="background1"/>
      </w:rPr>
      <w:tblPr/>
      <w:tcPr>
        <w:shd w:val="clear" w:color="auto" w:fill="ED7D31" w:themeFill="accent1"/>
      </w:tcPr>
    </w:tblStylePr>
    <w:tblStylePr w:type="lastRow">
      <w:pPr>
        <w:spacing w:before="0" w:after="0" w:line="240" w:lineRule="auto"/>
      </w:pPr>
      <w:rPr>
        <w:b/>
        <w:bCs/>
      </w:rPr>
      <w:tblPr/>
      <w:tcPr>
        <w:tcBorders>
          <w:top w:val="double" w:sz="6" w:space="0" w:color="ED7D31" w:themeColor="accent1"/>
          <w:left w:val="single" w:sz="8" w:space="0" w:color="ED7D31" w:themeColor="accent1"/>
          <w:bottom w:val="single" w:sz="8" w:space="0" w:color="ED7D31" w:themeColor="accent1"/>
          <w:right w:val="single" w:sz="8" w:space="0" w:color="ED7D31" w:themeColor="accent1"/>
        </w:tcBorders>
      </w:tcPr>
    </w:tblStylePr>
    <w:tblStylePr w:type="firstCol">
      <w:rPr>
        <w:b/>
        <w:bCs/>
      </w:rPr>
    </w:tblStylePr>
    <w:tblStylePr w:type="lastCol">
      <w:rPr>
        <w:b/>
        <w:bCs/>
      </w:rPr>
    </w:tblStylePr>
    <w:tblStylePr w:type="band1Vert">
      <w:tblPr/>
      <w:tcPr>
        <w:tcBorders>
          <w:top w:val="single" w:sz="8" w:space="0" w:color="ED7D31" w:themeColor="accent1"/>
          <w:left w:val="single" w:sz="8" w:space="0" w:color="ED7D31" w:themeColor="accent1"/>
          <w:bottom w:val="single" w:sz="8" w:space="0" w:color="ED7D31" w:themeColor="accent1"/>
          <w:right w:val="single" w:sz="8" w:space="0" w:color="ED7D31" w:themeColor="accent1"/>
        </w:tcBorders>
      </w:tcPr>
    </w:tblStylePr>
    <w:tblStylePr w:type="band1Horz">
      <w:tblPr/>
      <w:tcPr>
        <w:tcBorders>
          <w:top w:val="single" w:sz="8" w:space="0" w:color="ED7D31" w:themeColor="accent1"/>
          <w:left w:val="single" w:sz="8" w:space="0" w:color="ED7D31" w:themeColor="accent1"/>
          <w:bottom w:val="single" w:sz="8" w:space="0" w:color="ED7D31" w:themeColor="accent1"/>
          <w:right w:val="single" w:sz="8" w:space="0" w:color="ED7D31" w:themeColor="accent1"/>
        </w:tcBorders>
      </w:tcPr>
    </w:tblStylePr>
  </w:style>
  <w:style w:type="paragraph" w:styleId="TOC3">
    <w:name w:val="toc 3"/>
    <w:basedOn w:val="Normal"/>
    <w:next w:val="Normal"/>
    <w:autoRedefine/>
    <w:uiPriority w:val="39"/>
    <w:unhideWhenUsed/>
    <w:rsid w:val="009A582B"/>
    <w:pPr>
      <w:spacing w:after="100"/>
      <w:ind w:left="480"/>
    </w:pPr>
  </w:style>
  <w:style w:type="paragraph" w:customStyle="1" w:styleId="Default">
    <w:name w:val="Default"/>
    <w:rsid w:val="00FD49C9"/>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FD49C9"/>
    <w:rPr>
      <w:sz w:val="16"/>
      <w:szCs w:val="16"/>
    </w:rPr>
  </w:style>
  <w:style w:type="paragraph" w:styleId="CommentText">
    <w:name w:val="annotation text"/>
    <w:basedOn w:val="Normal"/>
    <w:link w:val="CommentTextChar"/>
    <w:uiPriority w:val="99"/>
    <w:semiHidden/>
    <w:unhideWhenUsed/>
    <w:rsid w:val="00FD49C9"/>
    <w:rPr>
      <w:sz w:val="20"/>
      <w:szCs w:val="20"/>
    </w:rPr>
  </w:style>
  <w:style w:type="character" w:customStyle="1" w:styleId="CommentTextChar">
    <w:name w:val="Comment Text Char"/>
    <w:basedOn w:val="DefaultParagraphFont"/>
    <w:link w:val="CommentText"/>
    <w:uiPriority w:val="99"/>
    <w:semiHidden/>
    <w:rsid w:val="00FD49C9"/>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FD49C9"/>
    <w:rPr>
      <w:b/>
      <w:bCs/>
    </w:rPr>
  </w:style>
  <w:style w:type="character" w:customStyle="1" w:styleId="CommentSubjectChar">
    <w:name w:val="Comment Subject Char"/>
    <w:basedOn w:val="CommentTextChar"/>
    <w:link w:val="CommentSubject"/>
    <w:uiPriority w:val="99"/>
    <w:semiHidden/>
    <w:rsid w:val="00FD49C9"/>
    <w:rPr>
      <w:rFonts w:ascii="Times New Roman" w:hAnsi="Times New Roman"/>
      <w:b/>
      <w:bCs/>
      <w:sz w:val="20"/>
      <w:szCs w:val="20"/>
    </w:rPr>
  </w:style>
  <w:style w:type="paragraph" w:styleId="Revision">
    <w:name w:val="Revision"/>
    <w:hidden/>
    <w:uiPriority w:val="99"/>
    <w:semiHidden/>
    <w:rsid w:val="00AC7EBC"/>
    <w:pPr>
      <w:spacing w:after="0" w:line="240" w:lineRule="auto"/>
    </w:pPr>
    <w:rPr>
      <w:rFonts w:ascii="Times New Roman" w:hAnsi="Times New Roman"/>
      <w:sz w:val="24"/>
    </w:rPr>
  </w:style>
  <w:style w:type="character" w:styleId="FollowedHyperlink">
    <w:name w:val="FollowedHyperlink"/>
    <w:basedOn w:val="DefaultParagraphFont"/>
    <w:uiPriority w:val="99"/>
    <w:semiHidden/>
    <w:unhideWhenUsed/>
    <w:rsid w:val="00526FAE"/>
    <w:rPr>
      <w:color w:val="954F72" w:themeColor="followedHyperlink"/>
      <w:u w:val="single"/>
    </w:rPr>
  </w:style>
  <w:style w:type="character" w:styleId="PlaceholderText">
    <w:name w:val="Placeholder Text"/>
    <w:basedOn w:val="DefaultParagraphFont"/>
    <w:uiPriority w:val="99"/>
    <w:semiHidden/>
    <w:rsid w:val="002A0B1B"/>
    <w:rPr>
      <w:color w:val="808080"/>
    </w:rPr>
  </w:style>
  <w:style w:type="paragraph" w:styleId="NormalWeb">
    <w:name w:val="Normal (Web)"/>
    <w:basedOn w:val="Normal"/>
    <w:uiPriority w:val="99"/>
    <w:unhideWhenUsed/>
    <w:rsid w:val="004D111D"/>
    <w:pPr>
      <w:spacing w:before="100" w:beforeAutospacing="1" w:after="100" w:afterAutospacing="1"/>
    </w:pPr>
    <w:rPr>
      <w:rFonts w:eastAsia="Times New Roman" w:cs="Times New Roman"/>
      <w:szCs w:val="24"/>
    </w:rPr>
  </w:style>
  <w:style w:type="paragraph" w:styleId="BodyText">
    <w:name w:val="Body Text"/>
    <w:basedOn w:val="Normal"/>
    <w:link w:val="BodyTextChar"/>
    <w:uiPriority w:val="1"/>
    <w:unhideWhenUsed/>
    <w:qFormat/>
    <w:rsid w:val="003C4A6A"/>
    <w:pPr>
      <w:keepNext/>
      <w:spacing w:before="120"/>
      <w:jc w:val="center"/>
    </w:pPr>
    <w:rPr>
      <w:rFonts w:eastAsia="Times New Roman" w:cs="Times New Roman"/>
      <w:b/>
      <w:color w:val="000080"/>
      <w:sz w:val="32"/>
      <w:szCs w:val="24"/>
    </w:rPr>
  </w:style>
  <w:style w:type="character" w:customStyle="1" w:styleId="BodyTextChar">
    <w:name w:val="Body Text Char"/>
    <w:basedOn w:val="DefaultParagraphFont"/>
    <w:link w:val="BodyText"/>
    <w:uiPriority w:val="1"/>
    <w:rsid w:val="003C4A6A"/>
    <w:rPr>
      <w:rFonts w:ascii="Times New Roman" w:eastAsia="Times New Roman" w:hAnsi="Times New Roman" w:cs="Times New Roman"/>
      <w:b/>
      <w:color w:val="000080"/>
      <w:sz w:val="32"/>
      <w:szCs w:val="24"/>
    </w:rPr>
  </w:style>
  <w:style w:type="paragraph" w:customStyle="1" w:styleId="TableText">
    <w:name w:val="Table Text"/>
    <w:basedOn w:val="Normal"/>
    <w:rsid w:val="003C4A6A"/>
    <w:pPr>
      <w:spacing w:before="60" w:after="0"/>
    </w:pPr>
    <w:rPr>
      <w:rFonts w:ascii="Arial" w:eastAsia="Times New Roman" w:hAnsi="Arial" w:cs="Times New Roman"/>
      <w:spacing w:val="-5"/>
      <w:sz w:val="16"/>
      <w:szCs w:val="24"/>
    </w:rPr>
  </w:style>
  <w:style w:type="table" w:styleId="LightList">
    <w:name w:val="Light List"/>
    <w:basedOn w:val="TableNormal"/>
    <w:uiPriority w:val="61"/>
    <w:rsid w:val="009C157C"/>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FootnoteText">
    <w:name w:val="footnote text"/>
    <w:basedOn w:val="Normal"/>
    <w:link w:val="FootnoteTextChar"/>
    <w:uiPriority w:val="99"/>
    <w:unhideWhenUsed/>
    <w:rsid w:val="00D778CC"/>
    <w:pPr>
      <w:spacing w:after="0"/>
    </w:pPr>
    <w:rPr>
      <w:sz w:val="20"/>
      <w:szCs w:val="20"/>
    </w:rPr>
  </w:style>
  <w:style w:type="character" w:customStyle="1" w:styleId="FootnoteTextChar">
    <w:name w:val="Footnote Text Char"/>
    <w:basedOn w:val="DefaultParagraphFont"/>
    <w:link w:val="FootnoteText"/>
    <w:uiPriority w:val="99"/>
    <w:rsid w:val="00D778CC"/>
    <w:rPr>
      <w:rFonts w:ascii="Times New Roman" w:hAnsi="Times New Roman"/>
      <w:sz w:val="20"/>
      <w:szCs w:val="20"/>
    </w:rPr>
  </w:style>
  <w:style w:type="character" w:styleId="FootnoteReference">
    <w:name w:val="footnote reference"/>
    <w:basedOn w:val="DefaultParagraphFont"/>
    <w:uiPriority w:val="99"/>
    <w:semiHidden/>
    <w:unhideWhenUsed/>
    <w:rsid w:val="00D778CC"/>
    <w:rPr>
      <w:vertAlign w:val="superscript"/>
    </w:rPr>
  </w:style>
  <w:style w:type="character" w:customStyle="1" w:styleId="UnresolvedMention">
    <w:name w:val="Unresolved Mention"/>
    <w:basedOn w:val="DefaultParagraphFont"/>
    <w:uiPriority w:val="99"/>
    <w:semiHidden/>
    <w:unhideWhenUsed/>
    <w:rsid w:val="00E62624"/>
    <w:rPr>
      <w:color w:val="605E5C"/>
      <w:shd w:val="clear" w:color="auto" w:fill="E1DFDD"/>
    </w:rPr>
  </w:style>
  <w:style w:type="character" w:styleId="PageNumber">
    <w:name w:val="page number"/>
    <w:basedOn w:val="DefaultParagraphFont"/>
    <w:uiPriority w:val="99"/>
    <w:semiHidden/>
    <w:unhideWhenUsed/>
    <w:rsid w:val="0061450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207D"/>
    <w:pPr>
      <w:spacing w:after="240" w:line="240" w:lineRule="auto"/>
    </w:pPr>
    <w:rPr>
      <w:rFonts w:ascii="Times New Roman" w:hAnsi="Times New Roman"/>
      <w:sz w:val="24"/>
    </w:rPr>
  </w:style>
  <w:style w:type="paragraph" w:styleId="Heading1">
    <w:name w:val="heading 1"/>
    <w:basedOn w:val="Normal"/>
    <w:next w:val="Normal"/>
    <w:link w:val="Heading1Char"/>
    <w:uiPriority w:val="9"/>
    <w:qFormat/>
    <w:rsid w:val="00CC61E4"/>
    <w:pPr>
      <w:keepNext/>
      <w:keepLines/>
      <w:spacing w:before="48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C56CB5"/>
    <w:pPr>
      <w:keepNext/>
      <w:keepLines/>
      <w:spacing w:before="240"/>
      <w:outlineLvl w:val="1"/>
    </w:pPr>
    <w:rPr>
      <w:rFonts w:asciiTheme="majorHAnsi" w:eastAsiaTheme="majorEastAsia" w:hAnsiTheme="majorHAnsi" w:cstheme="majorBidi"/>
      <w:b/>
      <w:bCs/>
      <w:color w:val="323E4F" w:themeColor="text2" w:themeShade="BF"/>
      <w:sz w:val="26"/>
      <w:szCs w:val="26"/>
    </w:rPr>
  </w:style>
  <w:style w:type="paragraph" w:styleId="Heading3">
    <w:name w:val="heading 3"/>
    <w:basedOn w:val="Normal"/>
    <w:next w:val="Normal"/>
    <w:link w:val="Heading3Char"/>
    <w:uiPriority w:val="9"/>
    <w:unhideWhenUsed/>
    <w:qFormat/>
    <w:rsid w:val="002B36D1"/>
    <w:pPr>
      <w:keepNext/>
      <w:keepLines/>
      <w:spacing w:before="120" w:after="120"/>
      <w:outlineLvl w:val="2"/>
    </w:pPr>
    <w:rPr>
      <w:rFonts w:eastAsiaTheme="majorEastAsia" w:cs="Times New Roman"/>
      <w:b/>
      <w:bCs/>
      <w:i/>
      <w:color w:val="323E4F" w:themeColor="text2"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7897"/>
    <w:pPr>
      <w:ind w:left="720"/>
      <w:contextualSpacing/>
    </w:pPr>
  </w:style>
  <w:style w:type="character" w:customStyle="1" w:styleId="Heading1Char">
    <w:name w:val="Heading 1 Char"/>
    <w:basedOn w:val="DefaultParagraphFont"/>
    <w:link w:val="Heading1"/>
    <w:uiPriority w:val="9"/>
    <w:rsid w:val="00CC61E4"/>
    <w:rPr>
      <w:rFonts w:asciiTheme="majorHAnsi" w:eastAsiaTheme="majorEastAsia" w:hAnsiTheme="majorHAnsi" w:cstheme="majorBidi"/>
      <w:b/>
      <w:bCs/>
      <w:sz w:val="28"/>
      <w:szCs w:val="28"/>
    </w:rPr>
  </w:style>
  <w:style w:type="paragraph" w:styleId="BalloonText">
    <w:name w:val="Balloon Text"/>
    <w:basedOn w:val="Normal"/>
    <w:link w:val="BalloonTextChar"/>
    <w:uiPriority w:val="99"/>
    <w:semiHidden/>
    <w:unhideWhenUsed/>
    <w:rsid w:val="001614A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14A6"/>
    <w:rPr>
      <w:rFonts w:ascii="Tahoma" w:hAnsi="Tahoma" w:cs="Tahoma"/>
      <w:sz w:val="16"/>
      <w:szCs w:val="16"/>
    </w:rPr>
  </w:style>
  <w:style w:type="table" w:styleId="TableGrid">
    <w:name w:val="Table Grid"/>
    <w:basedOn w:val="TableNormal"/>
    <w:uiPriority w:val="59"/>
    <w:rsid w:val="0003027C"/>
    <w:pPr>
      <w:spacing w:after="0" w:line="240" w:lineRule="auto"/>
    </w:pPr>
    <w:rPr>
      <w:rFonts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C56CB5"/>
    <w:rPr>
      <w:rFonts w:asciiTheme="majorHAnsi" w:eastAsiaTheme="majorEastAsia" w:hAnsiTheme="majorHAnsi" w:cstheme="majorBidi"/>
      <w:b/>
      <w:bCs/>
      <w:color w:val="323E4F" w:themeColor="text2" w:themeShade="BF"/>
      <w:sz w:val="26"/>
      <w:szCs w:val="26"/>
    </w:rPr>
  </w:style>
  <w:style w:type="paragraph" w:styleId="TOCHeading">
    <w:name w:val="TOC Heading"/>
    <w:basedOn w:val="Heading1"/>
    <w:next w:val="Normal"/>
    <w:uiPriority w:val="39"/>
    <w:semiHidden/>
    <w:unhideWhenUsed/>
    <w:qFormat/>
    <w:rsid w:val="00E42027"/>
    <w:pPr>
      <w:outlineLvl w:val="9"/>
    </w:pPr>
    <w:rPr>
      <w:lang w:eastAsia="ja-JP"/>
    </w:rPr>
  </w:style>
  <w:style w:type="paragraph" w:styleId="TOC1">
    <w:name w:val="toc 1"/>
    <w:basedOn w:val="Normal"/>
    <w:next w:val="Normal"/>
    <w:autoRedefine/>
    <w:uiPriority w:val="39"/>
    <w:unhideWhenUsed/>
    <w:rsid w:val="00E42027"/>
    <w:pPr>
      <w:spacing w:after="100"/>
    </w:pPr>
  </w:style>
  <w:style w:type="paragraph" w:styleId="TOC2">
    <w:name w:val="toc 2"/>
    <w:basedOn w:val="Normal"/>
    <w:next w:val="Normal"/>
    <w:autoRedefine/>
    <w:uiPriority w:val="39"/>
    <w:unhideWhenUsed/>
    <w:rsid w:val="00E42027"/>
    <w:pPr>
      <w:spacing w:after="100"/>
      <w:ind w:left="220"/>
    </w:pPr>
  </w:style>
  <w:style w:type="character" w:styleId="Hyperlink">
    <w:name w:val="Hyperlink"/>
    <w:basedOn w:val="DefaultParagraphFont"/>
    <w:uiPriority w:val="99"/>
    <w:unhideWhenUsed/>
    <w:rsid w:val="00E42027"/>
    <w:rPr>
      <w:color w:val="0563C1" w:themeColor="hyperlink"/>
      <w:u w:val="single"/>
    </w:rPr>
  </w:style>
  <w:style w:type="paragraph" w:styleId="Title">
    <w:name w:val="Title"/>
    <w:basedOn w:val="Normal"/>
    <w:next w:val="Normal"/>
    <w:link w:val="TitleChar"/>
    <w:uiPriority w:val="10"/>
    <w:qFormat/>
    <w:rsid w:val="00E42027"/>
    <w:pPr>
      <w:pBdr>
        <w:bottom w:val="single" w:sz="8" w:space="4" w:color="ED7D31"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E42027"/>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SubtitleChar"/>
    <w:uiPriority w:val="11"/>
    <w:qFormat/>
    <w:rsid w:val="00E42027"/>
    <w:pPr>
      <w:numPr>
        <w:ilvl w:val="1"/>
      </w:numPr>
      <w:jc w:val="center"/>
    </w:pPr>
    <w:rPr>
      <w:rFonts w:asciiTheme="majorHAnsi" w:eastAsiaTheme="majorEastAsia" w:hAnsiTheme="majorHAnsi" w:cstheme="majorBidi"/>
      <w:i/>
      <w:iCs/>
      <w:color w:val="833C0B" w:themeColor="accent1" w:themeShade="80"/>
      <w:spacing w:val="15"/>
      <w:szCs w:val="24"/>
    </w:rPr>
  </w:style>
  <w:style w:type="character" w:customStyle="1" w:styleId="SubtitleChar">
    <w:name w:val="Subtitle Char"/>
    <w:basedOn w:val="DefaultParagraphFont"/>
    <w:link w:val="Subtitle"/>
    <w:uiPriority w:val="11"/>
    <w:rsid w:val="00E42027"/>
    <w:rPr>
      <w:rFonts w:asciiTheme="majorHAnsi" w:eastAsiaTheme="majorEastAsia" w:hAnsiTheme="majorHAnsi" w:cstheme="majorBidi"/>
      <w:i/>
      <w:iCs/>
      <w:color w:val="833C0B" w:themeColor="accent1" w:themeShade="80"/>
      <w:spacing w:val="15"/>
      <w:sz w:val="24"/>
      <w:szCs w:val="24"/>
    </w:rPr>
  </w:style>
  <w:style w:type="paragraph" w:styleId="Header">
    <w:name w:val="header"/>
    <w:basedOn w:val="Normal"/>
    <w:link w:val="HeaderChar"/>
    <w:uiPriority w:val="99"/>
    <w:unhideWhenUsed/>
    <w:rsid w:val="00AB4788"/>
    <w:pPr>
      <w:tabs>
        <w:tab w:val="center" w:pos="4680"/>
        <w:tab w:val="right" w:pos="9360"/>
      </w:tabs>
      <w:spacing w:after="0"/>
    </w:pPr>
  </w:style>
  <w:style w:type="character" w:customStyle="1" w:styleId="HeaderChar">
    <w:name w:val="Header Char"/>
    <w:basedOn w:val="DefaultParagraphFont"/>
    <w:link w:val="Header"/>
    <w:uiPriority w:val="99"/>
    <w:rsid w:val="00AB4788"/>
    <w:rPr>
      <w:rFonts w:ascii="Times New Roman" w:hAnsi="Times New Roman"/>
      <w:sz w:val="24"/>
    </w:rPr>
  </w:style>
  <w:style w:type="paragraph" w:styleId="Footer">
    <w:name w:val="footer"/>
    <w:basedOn w:val="Normal"/>
    <w:link w:val="FooterChar"/>
    <w:uiPriority w:val="99"/>
    <w:unhideWhenUsed/>
    <w:rsid w:val="00AB4788"/>
    <w:pPr>
      <w:tabs>
        <w:tab w:val="center" w:pos="4680"/>
        <w:tab w:val="right" w:pos="9360"/>
      </w:tabs>
      <w:spacing w:after="0"/>
    </w:pPr>
  </w:style>
  <w:style w:type="character" w:customStyle="1" w:styleId="FooterChar">
    <w:name w:val="Footer Char"/>
    <w:basedOn w:val="DefaultParagraphFont"/>
    <w:link w:val="Footer"/>
    <w:uiPriority w:val="99"/>
    <w:rsid w:val="00AB4788"/>
    <w:rPr>
      <w:rFonts w:ascii="Times New Roman" w:hAnsi="Times New Roman"/>
      <w:sz w:val="24"/>
    </w:rPr>
  </w:style>
  <w:style w:type="character" w:customStyle="1" w:styleId="Heading3Char">
    <w:name w:val="Heading 3 Char"/>
    <w:basedOn w:val="DefaultParagraphFont"/>
    <w:link w:val="Heading3"/>
    <w:uiPriority w:val="9"/>
    <w:rsid w:val="002B36D1"/>
    <w:rPr>
      <w:rFonts w:ascii="Times New Roman" w:eastAsiaTheme="majorEastAsia" w:hAnsi="Times New Roman" w:cs="Times New Roman"/>
      <w:b/>
      <w:bCs/>
      <w:i/>
      <w:color w:val="323E4F" w:themeColor="text2" w:themeShade="BF"/>
      <w:sz w:val="24"/>
    </w:rPr>
  </w:style>
  <w:style w:type="table" w:styleId="LightList-Accent1">
    <w:name w:val="Light List Accent 1"/>
    <w:basedOn w:val="TableNormal"/>
    <w:uiPriority w:val="61"/>
    <w:rsid w:val="009A1622"/>
    <w:pPr>
      <w:spacing w:after="0" w:line="240" w:lineRule="auto"/>
    </w:pPr>
    <w:tblPr>
      <w:tblStyleRowBandSize w:val="1"/>
      <w:tblStyleColBandSize w:val="1"/>
      <w:tblBorders>
        <w:top w:val="single" w:sz="8" w:space="0" w:color="ED7D31" w:themeColor="accent1"/>
        <w:left w:val="single" w:sz="8" w:space="0" w:color="ED7D31" w:themeColor="accent1"/>
        <w:bottom w:val="single" w:sz="8" w:space="0" w:color="ED7D31" w:themeColor="accent1"/>
        <w:right w:val="single" w:sz="8" w:space="0" w:color="ED7D31" w:themeColor="accent1"/>
      </w:tblBorders>
    </w:tblPr>
    <w:tblStylePr w:type="firstRow">
      <w:pPr>
        <w:spacing w:before="0" w:after="0" w:line="240" w:lineRule="auto"/>
      </w:pPr>
      <w:rPr>
        <w:b/>
        <w:bCs/>
        <w:color w:val="FFFFFF" w:themeColor="background1"/>
      </w:rPr>
      <w:tblPr/>
      <w:tcPr>
        <w:shd w:val="clear" w:color="auto" w:fill="ED7D31" w:themeFill="accent1"/>
      </w:tcPr>
    </w:tblStylePr>
    <w:tblStylePr w:type="lastRow">
      <w:pPr>
        <w:spacing w:before="0" w:after="0" w:line="240" w:lineRule="auto"/>
      </w:pPr>
      <w:rPr>
        <w:b/>
        <w:bCs/>
      </w:rPr>
      <w:tblPr/>
      <w:tcPr>
        <w:tcBorders>
          <w:top w:val="double" w:sz="6" w:space="0" w:color="ED7D31" w:themeColor="accent1"/>
          <w:left w:val="single" w:sz="8" w:space="0" w:color="ED7D31" w:themeColor="accent1"/>
          <w:bottom w:val="single" w:sz="8" w:space="0" w:color="ED7D31" w:themeColor="accent1"/>
          <w:right w:val="single" w:sz="8" w:space="0" w:color="ED7D31" w:themeColor="accent1"/>
        </w:tcBorders>
      </w:tcPr>
    </w:tblStylePr>
    <w:tblStylePr w:type="firstCol">
      <w:rPr>
        <w:b/>
        <w:bCs/>
      </w:rPr>
    </w:tblStylePr>
    <w:tblStylePr w:type="lastCol">
      <w:rPr>
        <w:b/>
        <w:bCs/>
      </w:rPr>
    </w:tblStylePr>
    <w:tblStylePr w:type="band1Vert">
      <w:tblPr/>
      <w:tcPr>
        <w:tcBorders>
          <w:top w:val="single" w:sz="8" w:space="0" w:color="ED7D31" w:themeColor="accent1"/>
          <w:left w:val="single" w:sz="8" w:space="0" w:color="ED7D31" w:themeColor="accent1"/>
          <w:bottom w:val="single" w:sz="8" w:space="0" w:color="ED7D31" w:themeColor="accent1"/>
          <w:right w:val="single" w:sz="8" w:space="0" w:color="ED7D31" w:themeColor="accent1"/>
        </w:tcBorders>
      </w:tcPr>
    </w:tblStylePr>
    <w:tblStylePr w:type="band1Horz">
      <w:tblPr/>
      <w:tcPr>
        <w:tcBorders>
          <w:top w:val="single" w:sz="8" w:space="0" w:color="ED7D31" w:themeColor="accent1"/>
          <w:left w:val="single" w:sz="8" w:space="0" w:color="ED7D31" w:themeColor="accent1"/>
          <w:bottom w:val="single" w:sz="8" w:space="0" w:color="ED7D31" w:themeColor="accent1"/>
          <w:right w:val="single" w:sz="8" w:space="0" w:color="ED7D31" w:themeColor="accent1"/>
        </w:tcBorders>
      </w:tcPr>
    </w:tblStylePr>
  </w:style>
  <w:style w:type="paragraph" w:styleId="TOC3">
    <w:name w:val="toc 3"/>
    <w:basedOn w:val="Normal"/>
    <w:next w:val="Normal"/>
    <w:autoRedefine/>
    <w:uiPriority w:val="39"/>
    <w:unhideWhenUsed/>
    <w:rsid w:val="009A582B"/>
    <w:pPr>
      <w:spacing w:after="100"/>
      <w:ind w:left="480"/>
    </w:pPr>
  </w:style>
  <w:style w:type="paragraph" w:customStyle="1" w:styleId="Default">
    <w:name w:val="Default"/>
    <w:rsid w:val="00FD49C9"/>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FD49C9"/>
    <w:rPr>
      <w:sz w:val="16"/>
      <w:szCs w:val="16"/>
    </w:rPr>
  </w:style>
  <w:style w:type="paragraph" w:styleId="CommentText">
    <w:name w:val="annotation text"/>
    <w:basedOn w:val="Normal"/>
    <w:link w:val="CommentTextChar"/>
    <w:uiPriority w:val="99"/>
    <w:semiHidden/>
    <w:unhideWhenUsed/>
    <w:rsid w:val="00FD49C9"/>
    <w:rPr>
      <w:sz w:val="20"/>
      <w:szCs w:val="20"/>
    </w:rPr>
  </w:style>
  <w:style w:type="character" w:customStyle="1" w:styleId="CommentTextChar">
    <w:name w:val="Comment Text Char"/>
    <w:basedOn w:val="DefaultParagraphFont"/>
    <w:link w:val="CommentText"/>
    <w:uiPriority w:val="99"/>
    <w:semiHidden/>
    <w:rsid w:val="00FD49C9"/>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FD49C9"/>
    <w:rPr>
      <w:b/>
      <w:bCs/>
    </w:rPr>
  </w:style>
  <w:style w:type="character" w:customStyle="1" w:styleId="CommentSubjectChar">
    <w:name w:val="Comment Subject Char"/>
    <w:basedOn w:val="CommentTextChar"/>
    <w:link w:val="CommentSubject"/>
    <w:uiPriority w:val="99"/>
    <w:semiHidden/>
    <w:rsid w:val="00FD49C9"/>
    <w:rPr>
      <w:rFonts w:ascii="Times New Roman" w:hAnsi="Times New Roman"/>
      <w:b/>
      <w:bCs/>
      <w:sz w:val="20"/>
      <w:szCs w:val="20"/>
    </w:rPr>
  </w:style>
  <w:style w:type="paragraph" w:styleId="Revision">
    <w:name w:val="Revision"/>
    <w:hidden/>
    <w:uiPriority w:val="99"/>
    <w:semiHidden/>
    <w:rsid w:val="00AC7EBC"/>
    <w:pPr>
      <w:spacing w:after="0" w:line="240" w:lineRule="auto"/>
    </w:pPr>
    <w:rPr>
      <w:rFonts w:ascii="Times New Roman" w:hAnsi="Times New Roman"/>
      <w:sz w:val="24"/>
    </w:rPr>
  </w:style>
  <w:style w:type="character" w:styleId="FollowedHyperlink">
    <w:name w:val="FollowedHyperlink"/>
    <w:basedOn w:val="DefaultParagraphFont"/>
    <w:uiPriority w:val="99"/>
    <w:semiHidden/>
    <w:unhideWhenUsed/>
    <w:rsid w:val="00526FAE"/>
    <w:rPr>
      <w:color w:val="954F72" w:themeColor="followedHyperlink"/>
      <w:u w:val="single"/>
    </w:rPr>
  </w:style>
  <w:style w:type="character" w:styleId="PlaceholderText">
    <w:name w:val="Placeholder Text"/>
    <w:basedOn w:val="DefaultParagraphFont"/>
    <w:uiPriority w:val="99"/>
    <w:semiHidden/>
    <w:rsid w:val="002A0B1B"/>
    <w:rPr>
      <w:color w:val="808080"/>
    </w:rPr>
  </w:style>
  <w:style w:type="paragraph" w:styleId="NormalWeb">
    <w:name w:val="Normal (Web)"/>
    <w:basedOn w:val="Normal"/>
    <w:uiPriority w:val="99"/>
    <w:unhideWhenUsed/>
    <w:rsid w:val="004D111D"/>
    <w:pPr>
      <w:spacing w:before="100" w:beforeAutospacing="1" w:after="100" w:afterAutospacing="1"/>
    </w:pPr>
    <w:rPr>
      <w:rFonts w:eastAsia="Times New Roman" w:cs="Times New Roman"/>
      <w:szCs w:val="24"/>
    </w:rPr>
  </w:style>
  <w:style w:type="paragraph" w:styleId="BodyText">
    <w:name w:val="Body Text"/>
    <w:basedOn w:val="Normal"/>
    <w:link w:val="BodyTextChar"/>
    <w:uiPriority w:val="1"/>
    <w:unhideWhenUsed/>
    <w:qFormat/>
    <w:rsid w:val="003C4A6A"/>
    <w:pPr>
      <w:keepNext/>
      <w:spacing w:before="120"/>
      <w:jc w:val="center"/>
    </w:pPr>
    <w:rPr>
      <w:rFonts w:eastAsia="Times New Roman" w:cs="Times New Roman"/>
      <w:b/>
      <w:color w:val="000080"/>
      <w:sz w:val="32"/>
      <w:szCs w:val="24"/>
    </w:rPr>
  </w:style>
  <w:style w:type="character" w:customStyle="1" w:styleId="BodyTextChar">
    <w:name w:val="Body Text Char"/>
    <w:basedOn w:val="DefaultParagraphFont"/>
    <w:link w:val="BodyText"/>
    <w:uiPriority w:val="1"/>
    <w:rsid w:val="003C4A6A"/>
    <w:rPr>
      <w:rFonts w:ascii="Times New Roman" w:eastAsia="Times New Roman" w:hAnsi="Times New Roman" w:cs="Times New Roman"/>
      <w:b/>
      <w:color w:val="000080"/>
      <w:sz w:val="32"/>
      <w:szCs w:val="24"/>
    </w:rPr>
  </w:style>
  <w:style w:type="paragraph" w:customStyle="1" w:styleId="TableText">
    <w:name w:val="Table Text"/>
    <w:basedOn w:val="Normal"/>
    <w:rsid w:val="003C4A6A"/>
    <w:pPr>
      <w:spacing w:before="60" w:after="0"/>
    </w:pPr>
    <w:rPr>
      <w:rFonts w:ascii="Arial" w:eastAsia="Times New Roman" w:hAnsi="Arial" w:cs="Times New Roman"/>
      <w:spacing w:val="-5"/>
      <w:sz w:val="16"/>
      <w:szCs w:val="24"/>
    </w:rPr>
  </w:style>
  <w:style w:type="table" w:styleId="LightList">
    <w:name w:val="Light List"/>
    <w:basedOn w:val="TableNormal"/>
    <w:uiPriority w:val="61"/>
    <w:rsid w:val="009C157C"/>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FootnoteText">
    <w:name w:val="footnote text"/>
    <w:basedOn w:val="Normal"/>
    <w:link w:val="FootnoteTextChar"/>
    <w:uiPriority w:val="99"/>
    <w:unhideWhenUsed/>
    <w:rsid w:val="00D778CC"/>
    <w:pPr>
      <w:spacing w:after="0"/>
    </w:pPr>
    <w:rPr>
      <w:sz w:val="20"/>
      <w:szCs w:val="20"/>
    </w:rPr>
  </w:style>
  <w:style w:type="character" w:customStyle="1" w:styleId="FootnoteTextChar">
    <w:name w:val="Footnote Text Char"/>
    <w:basedOn w:val="DefaultParagraphFont"/>
    <w:link w:val="FootnoteText"/>
    <w:uiPriority w:val="99"/>
    <w:rsid w:val="00D778CC"/>
    <w:rPr>
      <w:rFonts w:ascii="Times New Roman" w:hAnsi="Times New Roman"/>
      <w:sz w:val="20"/>
      <w:szCs w:val="20"/>
    </w:rPr>
  </w:style>
  <w:style w:type="character" w:styleId="FootnoteReference">
    <w:name w:val="footnote reference"/>
    <w:basedOn w:val="DefaultParagraphFont"/>
    <w:uiPriority w:val="99"/>
    <w:semiHidden/>
    <w:unhideWhenUsed/>
    <w:rsid w:val="00D778CC"/>
    <w:rPr>
      <w:vertAlign w:val="superscript"/>
    </w:rPr>
  </w:style>
  <w:style w:type="character" w:customStyle="1" w:styleId="UnresolvedMention">
    <w:name w:val="Unresolved Mention"/>
    <w:basedOn w:val="DefaultParagraphFont"/>
    <w:uiPriority w:val="99"/>
    <w:semiHidden/>
    <w:unhideWhenUsed/>
    <w:rsid w:val="00E62624"/>
    <w:rPr>
      <w:color w:val="605E5C"/>
      <w:shd w:val="clear" w:color="auto" w:fill="E1DFDD"/>
    </w:rPr>
  </w:style>
  <w:style w:type="character" w:styleId="PageNumber">
    <w:name w:val="page number"/>
    <w:basedOn w:val="DefaultParagraphFont"/>
    <w:uiPriority w:val="99"/>
    <w:semiHidden/>
    <w:unhideWhenUsed/>
    <w:rsid w:val="006145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541402">
      <w:bodyDiv w:val="1"/>
      <w:marLeft w:val="0"/>
      <w:marRight w:val="0"/>
      <w:marTop w:val="0"/>
      <w:marBottom w:val="0"/>
      <w:divBdr>
        <w:top w:val="none" w:sz="0" w:space="0" w:color="auto"/>
        <w:left w:val="none" w:sz="0" w:space="0" w:color="auto"/>
        <w:bottom w:val="none" w:sz="0" w:space="0" w:color="auto"/>
        <w:right w:val="none" w:sz="0" w:space="0" w:color="auto"/>
      </w:divBdr>
    </w:div>
    <w:div w:id="110367727">
      <w:bodyDiv w:val="1"/>
      <w:marLeft w:val="0"/>
      <w:marRight w:val="0"/>
      <w:marTop w:val="0"/>
      <w:marBottom w:val="0"/>
      <w:divBdr>
        <w:top w:val="none" w:sz="0" w:space="0" w:color="auto"/>
        <w:left w:val="none" w:sz="0" w:space="0" w:color="auto"/>
        <w:bottom w:val="none" w:sz="0" w:space="0" w:color="auto"/>
        <w:right w:val="none" w:sz="0" w:space="0" w:color="auto"/>
      </w:divBdr>
    </w:div>
    <w:div w:id="980579959">
      <w:bodyDiv w:val="1"/>
      <w:marLeft w:val="0"/>
      <w:marRight w:val="0"/>
      <w:marTop w:val="0"/>
      <w:marBottom w:val="0"/>
      <w:divBdr>
        <w:top w:val="none" w:sz="0" w:space="0" w:color="auto"/>
        <w:left w:val="none" w:sz="0" w:space="0" w:color="auto"/>
        <w:bottom w:val="none" w:sz="0" w:space="0" w:color="auto"/>
        <w:right w:val="none" w:sz="0" w:space="0" w:color="auto"/>
      </w:divBdr>
      <w:divsChild>
        <w:div w:id="178545299">
          <w:marLeft w:val="0"/>
          <w:marRight w:val="0"/>
          <w:marTop w:val="0"/>
          <w:marBottom w:val="0"/>
          <w:divBdr>
            <w:top w:val="none" w:sz="0" w:space="0" w:color="auto"/>
            <w:left w:val="none" w:sz="0" w:space="0" w:color="auto"/>
            <w:bottom w:val="none" w:sz="0" w:space="0" w:color="auto"/>
            <w:right w:val="none" w:sz="0" w:space="0" w:color="auto"/>
          </w:divBdr>
          <w:divsChild>
            <w:div w:id="1990595752">
              <w:marLeft w:val="0"/>
              <w:marRight w:val="0"/>
              <w:marTop w:val="0"/>
              <w:marBottom w:val="0"/>
              <w:divBdr>
                <w:top w:val="none" w:sz="0" w:space="0" w:color="auto"/>
                <w:left w:val="none" w:sz="0" w:space="0" w:color="auto"/>
                <w:bottom w:val="none" w:sz="0" w:space="0" w:color="auto"/>
                <w:right w:val="none" w:sz="0" w:space="0" w:color="auto"/>
              </w:divBdr>
              <w:divsChild>
                <w:div w:id="880483750">
                  <w:marLeft w:val="0"/>
                  <w:marRight w:val="0"/>
                  <w:marTop w:val="0"/>
                  <w:marBottom w:val="0"/>
                  <w:divBdr>
                    <w:top w:val="none" w:sz="0" w:space="0" w:color="auto"/>
                    <w:left w:val="none" w:sz="0" w:space="0" w:color="auto"/>
                    <w:bottom w:val="none" w:sz="0" w:space="0" w:color="auto"/>
                    <w:right w:val="none" w:sz="0" w:space="0" w:color="auto"/>
                  </w:divBdr>
                  <w:divsChild>
                    <w:div w:id="2043091404">
                      <w:marLeft w:val="0"/>
                      <w:marRight w:val="0"/>
                      <w:marTop w:val="0"/>
                      <w:marBottom w:val="0"/>
                      <w:divBdr>
                        <w:top w:val="none" w:sz="0" w:space="0" w:color="auto"/>
                        <w:left w:val="none" w:sz="0" w:space="0" w:color="auto"/>
                        <w:bottom w:val="none" w:sz="0" w:space="0" w:color="auto"/>
                        <w:right w:val="none" w:sz="0" w:space="0" w:color="auto"/>
                      </w:divBdr>
                      <w:divsChild>
                        <w:div w:id="1581215301">
                          <w:marLeft w:val="0"/>
                          <w:marRight w:val="0"/>
                          <w:marTop w:val="0"/>
                          <w:marBottom w:val="0"/>
                          <w:divBdr>
                            <w:top w:val="none" w:sz="0" w:space="0" w:color="auto"/>
                            <w:left w:val="none" w:sz="0" w:space="0" w:color="auto"/>
                            <w:bottom w:val="none" w:sz="0" w:space="0" w:color="auto"/>
                            <w:right w:val="none" w:sz="0" w:space="0" w:color="auto"/>
                          </w:divBdr>
                          <w:divsChild>
                            <w:div w:id="144252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3888586">
      <w:bodyDiv w:val="1"/>
      <w:marLeft w:val="0"/>
      <w:marRight w:val="0"/>
      <w:marTop w:val="0"/>
      <w:marBottom w:val="0"/>
      <w:divBdr>
        <w:top w:val="none" w:sz="0" w:space="0" w:color="auto"/>
        <w:left w:val="none" w:sz="0" w:space="0" w:color="auto"/>
        <w:bottom w:val="none" w:sz="0" w:space="0" w:color="auto"/>
        <w:right w:val="none" w:sz="0" w:space="0" w:color="auto"/>
      </w:divBdr>
    </w:div>
    <w:div w:id="1371611323">
      <w:bodyDiv w:val="1"/>
      <w:marLeft w:val="0"/>
      <w:marRight w:val="0"/>
      <w:marTop w:val="0"/>
      <w:marBottom w:val="0"/>
      <w:divBdr>
        <w:top w:val="none" w:sz="0" w:space="0" w:color="auto"/>
        <w:left w:val="none" w:sz="0" w:space="0" w:color="auto"/>
        <w:bottom w:val="none" w:sz="0" w:space="0" w:color="auto"/>
        <w:right w:val="none" w:sz="0" w:space="0" w:color="auto"/>
      </w:divBdr>
    </w:div>
    <w:div w:id="1793136942">
      <w:bodyDiv w:val="1"/>
      <w:marLeft w:val="0"/>
      <w:marRight w:val="0"/>
      <w:marTop w:val="0"/>
      <w:marBottom w:val="0"/>
      <w:divBdr>
        <w:top w:val="none" w:sz="0" w:space="0" w:color="auto"/>
        <w:left w:val="none" w:sz="0" w:space="0" w:color="auto"/>
        <w:bottom w:val="none" w:sz="0" w:space="0" w:color="auto"/>
        <w:right w:val="none" w:sz="0" w:space="0" w:color="auto"/>
      </w:divBdr>
    </w:div>
    <w:div w:id="1843276295">
      <w:bodyDiv w:val="1"/>
      <w:marLeft w:val="0"/>
      <w:marRight w:val="0"/>
      <w:marTop w:val="0"/>
      <w:marBottom w:val="0"/>
      <w:divBdr>
        <w:top w:val="none" w:sz="0" w:space="0" w:color="auto"/>
        <w:left w:val="none" w:sz="0" w:space="0" w:color="auto"/>
        <w:bottom w:val="none" w:sz="0" w:space="0" w:color="auto"/>
        <w:right w:val="none" w:sz="0" w:space="0" w:color="auto"/>
      </w:divBdr>
    </w:div>
    <w:div w:id="1877430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footer" Target="footer2.xml"/><Relationship Id="rId26" Type="http://schemas.openxmlformats.org/officeDocument/2006/relationships/hyperlink" Target="https://www.cdc.gov/coronavirus/2019-ncov/hcp/mitigating-staff-shortages.html" TargetMode="External"/><Relationship Id="rId3" Type="http://schemas.openxmlformats.org/officeDocument/2006/relationships/customXml" Target="../customXml/item3.xml"/><Relationship Id="rId21" Type="http://schemas.openxmlformats.org/officeDocument/2006/relationships/hyperlink" Target="https://www.health.state.mn.us/communities/ep/surge/crisis/conops.pdf" TargetMode="Externa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footer" Target="footer1.xml"/><Relationship Id="rId25" Type="http://schemas.openxmlformats.org/officeDocument/2006/relationships/hyperlink" Target="https://www.cdc.gov/coronavirus/2019-ncov/hcp/mitigating-staff-shortages.html" TargetMode="Externa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3.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www.careproviders.org/" TargetMode="External"/><Relationship Id="rId5"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hyperlink" Target="http://www.leadingagemn.org/" TargetMode="External"/><Relationship Id="rId28" Type="http://schemas.openxmlformats.org/officeDocument/2006/relationships/hyperlink" Target="https://www.health.state.mn.us/diseases/coronavirus/hcp/response.pdf" TargetMode="External"/><Relationship Id="rId10" Type="http://schemas.openxmlformats.org/officeDocument/2006/relationships/footnotes" Target="footnotes.xml"/><Relationship Id="rId19" Type="http://schemas.openxmlformats.org/officeDocument/2006/relationships/hyperlink" Target="http://www.ready.gov"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s://www.health.state.mn.us/facilities/regulation/directory/providerselect.html" TargetMode="External"/><Relationship Id="rId27" Type="http://schemas.openxmlformats.org/officeDocument/2006/relationships/hyperlink" Target="https://www.health.state.mn.us/diseases/coronavirus/hcp/ltctoolkit.pdf" TargetMode="External"/><Relationship Id="rId30"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FFF2A6A37214683BBDD70EA19C2298B"/>
        <w:category>
          <w:name w:val="General"/>
          <w:gallery w:val="placeholder"/>
        </w:category>
        <w:types>
          <w:type w:val="bbPlcHdr"/>
        </w:types>
        <w:behaviors>
          <w:behavior w:val="content"/>
        </w:behaviors>
        <w:guid w:val="{8292E053-9AE6-4DAA-BBDA-4FE2A7371641}"/>
      </w:docPartPr>
      <w:docPartBody>
        <w:p w:rsidR="007337A7" w:rsidRDefault="00D76A70" w:rsidP="00D76A70">
          <w:pPr>
            <w:pStyle w:val="2FFF2A6A37214683BBDD70EA19C2298B"/>
          </w:pPr>
          <w:r w:rsidRPr="007908C8">
            <w:rPr>
              <w:rStyle w:val="PlaceholderText"/>
            </w:rPr>
            <w:t>Choose an item.</w:t>
          </w:r>
        </w:p>
      </w:docPartBody>
    </w:docPart>
    <w:docPart>
      <w:docPartPr>
        <w:name w:val="A68133B97C1545A2AA112B556F1D57F5"/>
        <w:category>
          <w:name w:val="General"/>
          <w:gallery w:val="placeholder"/>
        </w:category>
        <w:types>
          <w:type w:val="bbPlcHdr"/>
        </w:types>
        <w:behaviors>
          <w:behavior w:val="content"/>
        </w:behaviors>
        <w:guid w:val="{0938AC73-E9CB-4E3F-87D7-F08B38E4E4D4}"/>
      </w:docPartPr>
      <w:docPartBody>
        <w:p w:rsidR="007337A7" w:rsidRDefault="00D76A70" w:rsidP="00D76A70">
          <w:pPr>
            <w:pStyle w:val="A68133B97C1545A2AA112B556F1D57F5"/>
          </w:pPr>
          <w:r w:rsidRPr="007908C8">
            <w:rPr>
              <w:rStyle w:val="PlaceholderText"/>
            </w:rPr>
            <w:t>Choose an item.</w:t>
          </w:r>
        </w:p>
      </w:docPartBody>
    </w:docPart>
    <w:docPart>
      <w:docPartPr>
        <w:name w:val="55FB296C0FB54879BFD1BF0CC956A106"/>
        <w:category>
          <w:name w:val="General"/>
          <w:gallery w:val="placeholder"/>
        </w:category>
        <w:types>
          <w:type w:val="bbPlcHdr"/>
        </w:types>
        <w:behaviors>
          <w:behavior w:val="content"/>
        </w:behaviors>
        <w:guid w:val="{FD71CB7F-D83C-42E7-B31F-5EEF33108C96}"/>
      </w:docPartPr>
      <w:docPartBody>
        <w:p w:rsidR="007337A7" w:rsidRDefault="00D76A70" w:rsidP="00D76A70">
          <w:pPr>
            <w:pStyle w:val="55FB296C0FB54879BFD1BF0CC956A106"/>
          </w:pPr>
          <w:r w:rsidRPr="00094CC7">
            <w:rPr>
              <w:rStyle w:val="PlaceholderText"/>
            </w:rPr>
            <w:t>Choose an item.</w:t>
          </w:r>
        </w:p>
      </w:docPartBody>
    </w:docPart>
    <w:docPart>
      <w:docPartPr>
        <w:name w:val="4950F102C42C48D0B8060DFC0FAAE081"/>
        <w:category>
          <w:name w:val="General"/>
          <w:gallery w:val="placeholder"/>
        </w:category>
        <w:types>
          <w:type w:val="bbPlcHdr"/>
        </w:types>
        <w:behaviors>
          <w:behavior w:val="content"/>
        </w:behaviors>
        <w:guid w:val="{7CBCF8D4-F322-4A84-93F2-A883FEC37996}"/>
      </w:docPartPr>
      <w:docPartBody>
        <w:p w:rsidR="007337A7" w:rsidRDefault="00D76A70" w:rsidP="00D76A70">
          <w:pPr>
            <w:pStyle w:val="4950F102C42C48D0B8060DFC0FAAE081"/>
          </w:pPr>
          <w:r w:rsidRPr="00900C67">
            <w:rPr>
              <w:rStyle w:val="PlaceholderText"/>
            </w:rPr>
            <w:t>Choose an item.</w:t>
          </w:r>
        </w:p>
      </w:docPartBody>
    </w:docPart>
    <w:docPart>
      <w:docPartPr>
        <w:name w:val="56073A374ED44B11875FC265D41DC5E5"/>
        <w:category>
          <w:name w:val="General"/>
          <w:gallery w:val="placeholder"/>
        </w:category>
        <w:types>
          <w:type w:val="bbPlcHdr"/>
        </w:types>
        <w:behaviors>
          <w:behavior w:val="content"/>
        </w:behaviors>
        <w:guid w:val="{0E73AE2C-28C5-419B-B148-0F430EE2F160}"/>
      </w:docPartPr>
      <w:docPartBody>
        <w:p w:rsidR="007337A7" w:rsidRDefault="00D76A70" w:rsidP="00D76A70">
          <w:pPr>
            <w:pStyle w:val="56073A374ED44B11875FC265D41DC5E5"/>
          </w:pPr>
          <w:r w:rsidRPr="00094CC7">
            <w:rPr>
              <w:rStyle w:val="PlaceholderText"/>
            </w:rPr>
            <w:t>Choose an item.</w:t>
          </w:r>
        </w:p>
      </w:docPartBody>
    </w:docPart>
    <w:docPart>
      <w:docPartPr>
        <w:name w:val="19DF39C56A3E47E5BFBFA006166B55B7"/>
        <w:category>
          <w:name w:val="General"/>
          <w:gallery w:val="placeholder"/>
        </w:category>
        <w:types>
          <w:type w:val="bbPlcHdr"/>
        </w:types>
        <w:behaviors>
          <w:behavior w:val="content"/>
        </w:behaviors>
        <w:guid w:val="{CEC1FB0B-6370-4A6F-A0D5-54F722E3DEA3}"/>
      </w:docPartPr>
      <w:docPartBody>
        <w:p w:rsidR="007337A7" w:rsidRDefault="00D76A70" w:rsidP="00D76A70">
          <w:pPr>
            <w:pStyle w:val="19DF39C56A3E47E5BFBFA006166B55B7"/>
          </w:pPr>
          <w:r w:rsidRPr="00900C67">
            <w:rPr>
              <w:rStyle w:val="PlaceholderText"/>
            </w:rPr>
            <w:t>Choose an item.</w:t>
          </w:r>
        </w:p>
      </w:docPartBody>
    </w:docPart>
    <w:docPart>
      <w:docPartPr>
        <w:name w:val="FA7751270DF64D8C9637F0D7EA6AA722"/>
        <w:category>
          <w:name w:val="General"/>
          <w:gallery w:val="placeholder"/>
        </w:category>
        <w:types>
          <w:type w:val="bbPlcHdr"/>
        </w:types>
        <w:behaviors>
          <w:behavior w:val="content"/>
        </w:behaviors>
        <w:guid w:val="{D551BC40-E67F-4348-B63B-6585737C4EA9}"/>
      </w:docPartPr>
      <w:docPartBody>
        <w:p w:rsidR="007337A7" w:rsidRDefault="00D76A70" w:rsidP="00D76A70">
          <w:pPr>
            <w:pStyle w:val="FA7751270DF64D8C9637F0D7EA6AA722"/>
          </w:pPr>
          <w:r w:rsidRPr="00094CC7">
            <w:rPr>
              <w:rStyle w:val="PlaceholderText"/>
            </w:rPr>
            <w:t>Choose an item.</w:t>
          </w:r>
        </w:p>
      </w:docPartBody>
    </w:docPart>
    <w:docPart>
      <w:docPartPr>
        <w:name w:val="F945A947C56D419D9162F40CE5C41F18"/>
        <w:category>
          <w:name w:val="General"/>
          <w:gallery w:val="placeholder"/>
        </w:category>
        <w:types>
          <w:type w:val="bbPlcHdr"/>
        </w:types>
        <w:behaviors>
          <w:behavior w:val="content"/>
        </w:behaviors>
        <w:guid w:val="{A75C4C7D-5558-457B-B693-66319588B9B5}"/>
      </w:docPartPr>
      <w:docPartBody>
        <w:p w:rsidR="007337A7" w:rsidRDefault="00D76A70" w:rsidP="00D76A70">
          <w:pPr>
            <w:pStyle w:val="F945A947C56D419D9162F40CE5C41F18"/>
          </w:pPr>
          <w:r w:rsidRPr="00900C67">
            <w:rPr>
              <w:rStyle w:val="PlaceholderText"/>
            </w:rPr>
            <w:t>Choose an item.</w:t>
          </w:r>
        </w:p>
      </w:docPartBody>
    </w:docPart>
    <w:docPart>
      <w:docPartPr>
        <w:name w:val="189C3316804D4F3BA92171D28330536A"/>
        <w:category>
          <w:name w:val="General"/>
          <w:gallery w:val="placeholder"/>
        </w:category>
        <w:types>
          <w:type w:val="bbPlcHdr"/>
        </w:types>
        <w:behaviors>
          <w:behavior w:val="content"/>
        </w:behaviors>
        <w:guid w:val="{F1B86EDC-514A-41CF-BDC2-327B582663A5}"/>
      </w:docPartPr>
      <w:docPartBody>
        <w:p w:rsidR="007337A7" w:rsidRDefault="00D76A70" w:rsidP="00D76A70">
          <w:pPr>
            <w:pStyle w:val="189C3316804D4F3BA92171D28330536A"/>
          </w:pPr>
          <w:r w:rsidRPr="00094CC7">
            <w:rPr>
              <w:rStyle w:val="PlaceholderText"/>
            </w:rPr>
            <w:t>Choose an item.</w:t>
          </w:r>
        </w:p>
      </w:docPartBody>
    </w:docPart>
    <w:docPart>
      <w:docPartPr>
        <w:name w:val="4B5855BC23C74952BA9E5736FE287D9D"/>
        <w:category>
          <w:name w:val="General"/>
          <w:gallery w:val="placeholder"/>
        </w:category>
        <w:types>
          <w:type w:val="bbPlcHdr"/>
        </w:types>
        <w:behaviors>
          <w:behavior w:val="content"/>
        </w:behaviors>
        <w:guid w:val="{A4A58718-DAB7-4E73-8A1F-126D96CEB52C}"/>
      </w:docPartPr>
      <w:docPartBody>
        <w:p w:rsidR="007337A7" w:rsidRDefault="00D76A70" w:rsidP="00D76A70">
          <w:pPr>
            <w:pStyle w:val="4B5855BC23C74952BA9E5736FE287D9D"/>
          </w:pPr>
          <w:r w:rsidRPr="00900C67">
            <w:rPr>
              <w:rStyle w:val="PlaceholderText"/>
            </w:rPr>
            <w:t>Choose an item.</w:t>
          </w:r>
        </w:p>
      </w:docPartBody>
    </w:docPart>
    <w:docPart>
      <w:docPartPr>
        <w:name w:val="D9B453C254484394BE60EAE7534B390B"/>
        <w:category>
          <w:name w:val="General"/>
          <w:gallery w:val="placeholder"/>
        </w:category>
        <w:types>
          <w:type w:val="bbPlcHdr"/>
        </w:types>
        <w:behaviors>
          <w:behavior w:val="content"/>
        </w:behaviors>
        <w:guid w:val="{612C6919-926C-4A5A-8746-1C7D021E9F8C}"/>
      </w:docPartPr>
      <w:docPartBody>
        <w:p w:rsidR="007337A7" w:rsidRDefault="00D76A70" w:rsidP="00D76A70">
          <w:pPr>
            <w:pStyle w:val="D9B453C254484394BE60EAE7534B390B"/>
          </w:pPr>
          <w:r w:rsidRPr="00094CC7">
            <w:rPr>
              <w:rStyle w:val="PlaceholderText"/>
            </w:rPr>
            <w:t>Choose an item.</w:t>
          </w:r>
        </w:p>
      </w:docPartBody>
    </w:docPart>
    <w:docPart>
      <w:docPartPr>
        <w:name w:val="41D22BB87B944C0D86DBF10AEEC6DC25"/>
        <w:category>
          <w:name w:val="General"/>
          <w:gallery w:val="placeholder"/>
        </w:category>
        <w:types>
          <w:type w:val="bbPlcHdr"/>
        </w:types>
        <w:behaviors>
          <w:behavior w:val="content"/>
        </w:behaviors>
        <w:guid w:val="{549E4CD6-81DE-46DC-9569-9B8FE657E40A}"/>
      </w:docPartPr>
      <w:docPartBody>
        <w:p w:rsidR="007337A7" w:rsidRDefault="00D76A70" w:rsidP="00D76A70">
          <w:pPr>
            <w:pStyle w:val="41D22BB87B944C0D86DBF10AEEC6DC25"/>
          </w:pPr>
          <w:r w:rsidRPr="00900C67">
            <w:rPr>
              <w:rStyle w:val="PlaceholderText"/>
            </w:rPr>
            <w:t>Choose an item.</w:t>
          </w:r>
        </w:p>
      </w:docPartBody>
    </w:docPart>
    <w:docPart>
      <w:docPartPr>
        <w:name w:val="0B0386D928F44761808D113DDA4E7A11"/>
        <w:category>
          <w:name w:val="General"/>
          <w:gallery w:val="placeholder"/>
        </w:category>
        <w:types>
          <w:type w:val="bbPlcHdr"/>
        </w:types>
        <w:behaviors>
          <w:behavior w:val="content"/>
        </w:behaviors>
        <w:guid w:val="{7C5D03FE-E398-4BF3-8345-BE7FC881EFB8}"/>
      </w:docPartPr>
      <w:docPartBody>
        <w:p w:rsidR="007337A7" w:rsidRDefault="00D76A70" w:rsidP="00D76A70">
          <w:pPr>
            <w:pStyle w:val="0B0386D928F44761808D113DDA4E7A11"/>
          </w:pPr>
          <w:r w:rsidRPr="00094CC7">
            <w:rPr>
              <w:rStyle w:val="PlaceholderText"/>
            </w:rPr>
            <w:t>Choose an item.</w:t>
          </w:r>
        </w:p>
      </w:docPartBody>
    </w:docPart>
    <w:docPart>
      <w:docPartPr>
        <w:name w:val="57F5EDC9A8E6454CAE85A530BE26AF80"/>
        <w:category>
          <w:name w:val="General"/>
          <w:gallery w:val="placeholder"/>
        </w:category>
        <w:types>
          <w:type w:val="bbPlcHdr"/>
        </w:types>
        <w:behaviors>
          <w:behavior w:val="content"/>
        </w:behaviors>
        <w:guid w:val="{2FAE7197-07F9-40DE-930E-F36369F72385}"/>
      </w:docPartPr>
      <w:docPartBody>
        <w:p w:rsidR="007337A7" w:rsidRDefault="00D76A70" w:rsidP="00D76A70">
          <w:pPr>
            <w:pStyle w:val="57F5EDC9A8E6454CAE85A530BE26AF80"/>
          </w:pPr>
          <w:r w:rsidRPr="00900C67">
            <w:rPr>
              <w:rStyle w:val="PlaceholderText"/>
            </w:rPr>
            <w:t>Choose an item.</w:t>
          </w:r>
        </w:p>
      </w:docPartBody>
    </w:docPart>
    <w:docPart>
      <w:docPartPr>
        <w:name w:val="0A0097E286BA4BF38C731EB50D20FEEB"/>
        <w:category>
          <w:name w:val="General"/>
          <w:gallery w:val="placeholder"/>
        </w:category>
        <w:types>
          <w:type w:val="bbPlcHdr"/>
        </w:types>
        <w:behaviors>
          <w:behavior w:val="content"/>
        </w:behaviors>
        <w:guid w:val="{2933AE8B-3C20-4C82-AD8E-B345BE8F1B62}"/>
      </w:docPartPr>
      <w:docPartBody>
        <w:p w:rsidR="007337A7" w:rsidRDefault="00D76A70" w:rsidP="00D76A70">
          <w:pPr>
            <w:pStyle w:val="0A0097E286BA4BF38C731EB50D20FEEB"/>
          </w:pPr>
          <w:r w:rsidRPr="00094CC7">
            <w:rPr>
              <w:rStyle w:val="PlaceholderText"/>
            </w:rPr>
            <w:t>Choose an item.</w:t>
          </w:r>
        </w:p>
      </w:docPartBody>
    </w:docPart>
    <w:docPart>
      <w:docPartPr>
        <w:name w:val="6BA056AB37B74822AA25F4483342A3F3"/>
        <w:category>
          <w:name w:val="General"/>
          <w:gallery w:val="placeholder"/>
        </w:category>
        <w:types>
          <w:type w:val="bbPlcHdr"/>
        </w:types>
        <w:behaviors>
          <w:behavior w:val="content"/>
        </w:behaviors>
        <w:guid w:val="{9A1E3199-1AA3-4BED-B59E-2EB6C3D3C749}"/>
      </w:docPartPr>
      <w:docPartBody>
        <w:p w:rsidR="007337A7" w:rsidRDefault="00D76A70" w:rsidP="00D76A70">
          <w:pPr>
            <w:pStyle w:val="6BA056AB37B74822AA25F4483342A3F3"/>
          </w:pPr>
          <w:r w:rsidRPr="00900C67">
            <w:rPr>
              <w:rStyle w:val="PlaceholderText"/>
            </w:rPr>
            <w:t>Choose an item.</w:t>
          </w:r>
        </w:p>
      </w:docPartBody>
    </w:docPart>
    <w:docPart>
      <w:docPartPr>
        <w:name w:val="EB26B0FA10124EB3AA0FF7044AEF6D2C"/>
        <w:category>
          <w:name w:val="General"/>
          <w:gallery w:val="placeholder"/>
        </w:category>
        <w:types>
          <w:type w:val="bbPlcHdr"/>
        </w:types>
        <w:behaviors>
          <w:behavior w:val="content"/>
        </w:behaviors>
        <w:guid w:val="{7AE27550-DD38-4B43-80E8-F11EC36348CB}"/>
      </w:docPartPr>
      <w:docPartBody>
        <w:p w:rsidR="007337A7" w:rsidRDefault="00D76A70" w:rsidP="00D76A70">
          <w:pPr>
            <w:pStyle w:val="EB26B0FA10124EB3AA0FF7044AEF6D2C"/>
          </w:pPr>
          <w:r w:rsidRPr="00094CC7">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stellar">
    <w:panose1 w:val="020A0402060406010301"/>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F36"/>
    <w:rsid w:val="00000F36"/>
    <w:rsid w:val="000B5E58"/>
    <w:rsid w:val="000C7A1F"/>
    <w:rsid w:val="000E764E"/>
    <w:rsid w:val="00154133"/>
    <w:rsid w:val="001A0C05"/>
    <w:rsid w:val="00216CDB"/>
    <w:rsid w:val="0024347F"/>
    <w:rsid w:val="00397BC0"/>
    <w:rsid w:val="003C13D8"/>
    <w:rsid w:val="00400346"/>
    <w:rsid w:val="00436860"/>
    <w:rsid w:val="00490963"/>
    <w:rsid w:val="00491F9C"/>
    <w:rsid w:val="0063690F"/>
    <w:rsid w:val="006C00AC"/>
    <w:rsid w:val="007337A7"/>
    <w:rsid w:val="007352A5"/>
    <w:rsid w:val="007477B0"/>
    <w:rsid w:val="007C1CE6"/>
    <w:rsid w:val="00801954"/>
    <w:rsid w:val="0088537C"/>
    <w:rsid w:val="008D6973"/>
    <w:rsid w:val="009140A3"/>
    <w:rsid w:val="00B827A6"/>
    <w:rsid w:val="00C07589"/>
    <w:rsid w:val="00CD4566"/>
    <w:rsid w:val="00CE34D8"/>
    <w:rsid w:val="00CF16B4"/>
    <w:rsid w:val="00D32054"/>
    <w:rsid w:val="00D76068"/>
    <w:rsid w:val="00D76A70"/>
    <w:rsid w:val="00D91FF7"/>
    <w:rsid w:val="00ED0D2B"/>
    <w:rsid w:val="00F12A80"/>
    <w:rsid w:val="00F45CD8"/>
    <w:rsid w:val="00FC36DA"/>
    <w:rsid w:val="00FE6A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76A70"/>
    <w:rPr>
      <w:color w:val="808080"/>
    </w:rPr>
  </w:style>
  <w:style w:type="paragraph" w:customStyle="1" w:styleId="3EBAA0BB4EC34874A4B19FE16DE0BC73">
    <w:name w:val="3EBAA0BB4EC34874A4B19FE16DE0BC73"/>
    <w:rsid w:val="00000F36"/>
    <w:pPr>
      <w:spacing w:after="240" w:line="240" w:lineRule="auto"/>
    </w:pPr>
    <w:rPr>
      <w:rFonts w:ascii="Times New Roman" w:eastAsiaTheme="minorHAnsi" w:hAnsi="Times New Roman"/>
      <w:sz w:val="24"/>
    </w:rPr>
  </w:style>
  <w:style w:type="paragraph" w:customStyle="1" w:styleId="5D0AA15221E24BE2AA32B090AF57EFCC">
    <w:name w:val="5D0AA15221E24BE2AA32B090AF57EFCC"/>
    <w:rsid w:val="00000F36"/>
    <w:pPr>
      <w:spacing w:after="240" w:line="240" w:lineRule="auto"/>
    </w:pPr>
    <w:rPr>
      <w:rFonts w:ascii="Times New Roman" w:eastAsiaTheme="minorHAnsi" w:hAnsi="Times New Roman"/>
      <w:sz w:val="24"/>
    </w:rPr>
  </w:style>
  <w:style w:type="paragraph" w:customStyle="1" w:styleId="0C5A905F34C547E3BE91B3828817E657">
    <w:name w:val="0C5A905F34C547E3BE91B3828817E657"/>
    <w:rsid w:val="00000F36"/>
    <w:pPr>
      <w:spacing w:after="240" w:line="240" w:lineRule="auto"/>
    </w:pPr>
    <w:rPr>
      <w:rFonts w:ascii="Times New Roman" w:eastAsiaTheme="minorHAnsi" w:hAnsi="Times New Roman"/>
      <w:sz w:val="24"/>
    </w:rPr>
  </w:style>
  <w:style w:type="paragraph" w:customStyle="1" w:styleId="51AA5DDA80B14F55803980924DA1A180">
    <w:name w:val="51AA5DDA80B14F55803980924DA1A180"/>
    <w:rsid w:val="00000F36"/>
    <w:pPr>
      <w:spacing w:after="240" w:line="240" w:lineRule="auto"/>
    </w:pPr>
    <w:rPr>
      <w:rFonts w:ascii="Times New Roman" w:eastAsiaTheme="minorHAnsi" w:hAnsi="Times New Roman"/>
      <w:sz w:val="24"/>
    </w:rPr>
  </w:style>
  <w:style w:type="paragraph" w:customStyle="1" w:styleId="A84355F3F73842549F6E36488D8F13C4">
    <w:name w:val="A84355F3F73842549F6E36488D8F13C4"/>
    <w:rsid w:val="00000F36"/>
    <w:pPr>
      <w:spacing w:after="240" w:line="240" w:lineRule="auto"/>
    </w:pPr>
    <w:rPr>
      <w:rFonts w:ascii="Times New Roman" w:eastAsiaTheme="minorHAnsi" w:hAnsi="Times New Roman"/>
      <w:sz w:val="24"/>
    </w:rPr>
  </w:style>
  <w:style w:type="paragraph" w:customStyle="1" w:styleId="D251B4383F76430B807D9A9AFF32567C">
    <w:name w:val="D251B4383F76430B807D9A9AFF32567C"/>
    <w:rsid w:val="00000F36"/>
    <w:pPr>
      <w:spacing w:after="240" w:line="240" w:lineRule="auto"/>
    </w:pPr>
    <w:rPr>
      <w:rFonts w:ascii="Times New Roman" w:eastAsiaTheme="minorHAnsi" w:hAnsi="Times New Roman"/>
      <w:sz w:val="24"/>
    </w:rPr>
  </w:style>
  <w:style w:type="paragraph" w:customStyle="1" w:styleId="F3B5BA2306204B31B2C99A0D58F123CF">
    <w:name w:val="F3B5BA2306204B31B2C99A0D58F123CF"/>
    <w:rsid w:val="00000F36"/>
    <w:pPr>
      <w:spacing w:after="240" w:line="240" w:lineRule="auto"/>
    </w:pPr>
    <w:rPr>
      <w:rFonts w:ascii="Times New Roman" w:eastAsiaTheme="minorHAnsi" w:hAnsi="Times New Roman"/>
      <w:sz w:val="24"/>
    </w:rPr>
  </w:style>
  <w:style w:type="paragraph" w:customStyle="1" w:styleId="8FB27F173F3546B48A4DF339CF6A74F2">
    <w:name w:val="8FB27F173F3546B48A4DF339CF6A74F2"/>
    <w:rsid w:val="00000F36"/>
    <w:pPr>
      <w:spacing w:after="240" w:line="240" w:lineRule="auto"/>
    </w:pPr>
    <w:rPr>
      <w:rFonts w:ascii="Times New Roman" w:eastAsiaTheme="minorHAnsi" w:hAnsi="Times New Roman"/>
      <w:sz w:val="24"/>
    </w:rPr>
  </w:style>
  <w:style w:type="paragraph" w:customStyle="1" w:styleId="4BE0E1FEE4434CB6B36769757E3E967B">
    <w:name w:val="4BE0E1FEE4434CB6B36769757E3E967B"/>
    <w:rsid w:val="00000F36"/>
    <w:pPr>
      <w:spacing w:after="240" w:line="240" w:lineRule="auto"/>
    </w:pPr>
    <w:rPr>
      <w:rFonts w:ascii="Times New Roman" w:eastAsiaTheme="minorHAnsi" w:hAnsi="Times New Roman"/>
      <w:sz w:val="24"/>
    </w:rPr>
  </w:style>
  <w:style w:type="paragraph" w:customStyle="1" w:styleId="B0FBC476D712462084A591657E41590D">
    <w:name w:val="B0FBC476D712462084A591657E41590D"/>
    <w:rsid w:val="00000F36"/>
    <w:pPr>
      <w:spacing w:after="240" w:line="240" w:lineRule="auto"/>
    </w:pPr>
    <w:rPr>
      <w:rFonts w:ascii="Times New Roman" w:eastAsiaTheme="minorHAnsi" w:hAnsi="Times New Roman"/>
      <w:sz w:val="24"/>
    </w:rPr>
  </w:style>
  <w:style w:type="paragraph" w:customStyle="1" w:styleId="162BB5C7C7A94837B14D521310D0EEBF">
    <w:name w:val="162BB5C7C7A94837B14D521310D0EEBF"/>
    <w:rsid w:val="00000F36"/>
    <w:pPr>
      <w:spacing w:after="240" w:line="240" w:lineRule="auto"/>
    </w:pPr>
    <w:rPr>
      <w:rFonts w:ascii="Times New Roman" w:eastAsiaTheme="minorHAnsi" w:hAnsi="Times New Roman"/>
      <w:sz w:val="24"/>
    </w:rPr>
  </w:style>
  <w:style w:type="paragraph" w:customStyle="1" w:styleId="3AD66C964F1E418098C6311CFD0CC881">
    <w:name w:val="3AD66C964F1E418098C6311CFD0CC881"/>
    <w:rsid w:val="00000F36"/>
    <w:pPr>
      <w:spacing w:after="240" w:line="240" w:lineRule="auto"/>
    </w:pPr>
    <w:rPr>
      <w:rFonts w:ascii="Times New Roman" w:eastAsiaTheme="minorHAnsi" w:hAnsi="Times New Roman"/>
      <w:sz w:val="24"/>
    </w:rPr>
  </w:style>
  <w:style w:type="paragraph" w:customStyle="1" w:styleId="EB89B5E9744942BAB270E990F0B3A8DF">
    <w:name w:val="EB89B5E9744942BAB270E990F0B3A8DF"/>
    <w:rsid w:val="00000F36"/>
    <w:pPr>
      <w:spacing w:after="240" w:line="240" w:lineRule="auto"/>
    </w:pPr>
    <w:rPr>
      <w:rFonts w:ascii="Times New Roman" w:eastAsiaTheme="minorHAnsi" w:hAnsi="Times New Roman"/>
      <w:sz w:val="24"/>
    </w:rPr>
  </w:style>
  <w:style w:type="paragraph" w:customStyle="1" w:styleId="798722EB3B4A4AFCB29C8358FB8F30A7">
    <w:name w:val="798722EB3B4A4AFCB29C8358FB8F30A7"/>
    <w:rsid w:val="00000F36"/>
    <w:pPr>
      <w:spacing w:after="240" w:line="240" w:lineRule="auto"/>
    </w:pPr>
    <w:rPr>
      <w:rFonts w:ascii="Times New Roman" w:eastAsiaTheme="minorHAnsi" w:hAnsi="Times New Roman"/>
      <w:sz w:val="24"/>
    </w:rPr>
  </w:style>
  <w:style w:type="paragraph" w:customStyle="1" w:styleId="958050B3D1594EDD825C8FFC803379CB">
    <w:name w:val="958050B3D1594EDD825C8FFC803379CB"/>
    <w:rsid w:val="00000F36"/>
    <w:pPr>
      <w:spacing w:after="240" w:line="240" w:lineRule="auto"/>
    </w:pPr>
    <w:rPr>
      <w:rFonts w:ascii="Times New Roman" w:eastAsiaTheme="minorHAnsi" w:hAnsi="Times New Roman"/>
      <w:sz w:val="24"/>
    </w:rPr>
  </w:style>
  <w:style w:type="paragraph" w:customStyle="1" w:styleId="61EB4305F84F40349900D58BF771D28E">
    <w:name w:val="61EB4305F84F40349900D58BF771D28E"/>
    <w:rsid w:val="00000F36"/>
    <w:pPr>
      <w:spacing w:after="240" w:line="240" w:lineRule="auto"/>
    </w:pPr>
    <w:rPr>
      <w:rFonts w:ascii="Times New Roman" w:eastAsiaTheme="minorHAnsi" w:hAnsi="Times New Roman"/>
      <w:sz w:val="24"/>
    </w:rPr>
  </w:style>
  <w:style w:type="paragraph" w:customStyle="1" w:styleId="E2C69D87C01141FF9330EDF41A82DA8F">
    <w:name w:val="E2C69D87C01141FF9330EDF41A82DA8F"/>
    <w:rsid w:val="00000F36"/>
    <w:pPr>
      <w:spacing w:after="240" w:line="240" w:lineRule="auto"/>
    </w:pPr>
    <w:rPr>
      <w:rFonts w:ascii="Times New Roman" w:eastAsiaTheme="minorHAnsi" w:hAnsi="Times New Roman"/>
      <w:sz w:val="24"/>
    </w:rPr>
  </w:style>
  <w:style w:type="paragraph" w:customStyle="1" w:styleId="0493F938B4304A5E9E7F8BDC1289DF81">
    <w:name w:val="0493F938B4304A5E9E7F8BDC1289DF81"/>
    <w:rsid w:val="00000F36"/>
    <w:pPr>
      <w:spacing w:after="240" w:line="240" w:lineRule="auto"/>
    </w:pPr>
    <w:rPr>
      <w:rFonts w:ascii="Times New Roman" w:eastAsiaTheme="minorHAnsi" w:hAnsi="Times New Roman"/>
      <w:sz w:val="24"/>
    </w:rPr>
  </w:style>
  <w:style w:type="paragraph" w:customStyle="1" w:styleId="ECB623E601F2430BAE6045791FBF069E">
    <w:name w:val="ECB623E601F2430BAE6045791FBF069E"/>
    <w:rsid w:val="00000F36"/>
    <w:pPr>
      <w:spacing w:after="240" w:line="240" w:lineRule="auto"/>
    </w:pPr>
    <w:rPr>
      <w:rFonts w:ascii="Times New Roman" w:eastAsiaTheme="minorHAnsi" w:hAnsi="Times New Roman"/>
      <w:sz w:val="24"/>
    </w:rPr>
  </w:style>
  <w:style w:type="paragraph" w:customStyle="1" w:styleId="7D233E38A10A4ADA967EED67081F2722">
    <w:name w:val="7D233E38A10A4ADA967EED67081F2722"/>
    <w:rsid w:val="008D6973"/>
  </w:style>
  <w:style w:type="paragraph" w:customStyle="1" w:styleId="5D34226C6B1A4BAEADE6B5DE85957A73">
    <w:name w:val="5D34226C6B1A4BAEADE6B5DE85957A73"/>
    <w:rsid w:val="008D6973"/>
  </w:style>
  <w:style w:type="paragraph" w:customStyle="1" w:styleId="C0D01DEAAF8B4B39B9012D82B530BBD0">
    <w:name w:val="C0D01DEAAF8B4B39B9012D82B530BBD0"/>
    <w:rsid w:val="008D6973"/>
  </w:style>
  <w:style w:type="paragraph" w:customStyle="1" w:styleId="8F368AADB77D4DA49825C65560D86B15">
    <w:name w:val="8F368AADB77D4DA49825C65560D86B15"/>
    <w:rsid w:val="008D6973"/>
  </w:style>
  <w:style w:type="paragraph" w:customStyle="1" w:styleId="36C3CF6509B24281AC9F5DFE05DEDE4D">
    <w:name w:val="36C3CF6509B24281AC9F5DFE05DEDE4D"/>
    <w:rsid w:val="008D6973"/>
  </w:style>
  <w:style w:type="paragraph" w:customStyle="1" w:styleId="6D2FD6B765DB4D80AF9C77DECBD19D66">
    <w:name w:val="6D2FD6B765DB4D80AF9C77DECBD19D66"/>
    <w:rsid w:val="008D6973"/>
  </w:style>
  <w:style w:type="paragraph" w:customStyle="1" w:styleId="A74D8901ED84422A9A9031AC963E5679">
    <w:name w:val="A74D8901ED84422A9A9031AC963E5679"/>
    <w:rsid w:val="008D6973"/>
  </w:style>
  <w:style w:type="paragraph" w:customStyle="1" w:styleId="AEA5A66567B74BC68ED7B8B84D6E6E09">
    <w:name w:val="AEA5A66567B74BC68ED7B8B84D6E6E09"/>
    <w:rsid w:val="008D6973"/>
  </w:style>
  <w:style w:type="paragraph" w:customStyle="1" w:styleId="3EDE05CDC36845DABF717DAE03B365F2">
    <w:name w:val="3EDE05CDC36845DABF717DAE03B365F2"/>
    <w:rsid w:val="008D6973"/>
  </w:style>
  <w:style w:type="paragraph" w:customStyle="1" w:styleId="7D233E38A10A4ADA967EED67081F27221">
    <w:name w:val="7D233E38A10A4ADA967EED67081F27221"/>
    <w:rsid w:val="0024347F"/>
    <w:pPr>
      <w:spacing w:after="240" w:line="240" w:lineRule="auto"/>
    </w:pPr>
    <w:rPr>
      <w:rFonts w:ascii="Times New Roman" w:eastAsiaTheme="minorHAnsi" w:hAnsi="Times New Roman"/>
      <w:sz w:val="24"/>
    </w:rPr>
  </w:style>
  <w:style w:type="paragraph" w:customStyle="1" w:styleId="5D34226C6B1A4BAEADE6B5DE85957A731">
    <w:name w:val="5D34226C6B1A4BAEADE6B5DE85957A731"/>
    <w:rsid w:val="0024347F"/>
    <w:pPr>
      <w:spacing w:after="240" w:line="240" w:lineRule="auto"/>
    </w:pPr>
    <w:rPr>
      <w:rFonts w:ascii="Times New Roman" w:eastAsiaTheme="minorHAnsi" w:hAnsi="Times New Roman"/>
      <w:sz w:val="24"/>
    </w:rPr>
  </w:style>
  <w:style w:type="paragraph" w:customStyle="1" w:styleId="C0D01DEAAF8B4B39B9012D82B530BBD01">
    <w:name w:val="C0D01DEAAF8B4B39B9012D82B530BBD01"/>
    <w:rsid w:val="0024347F"/>
    <w:pPr>
      <w:spacing w:after="240" w:line="240" w:lineRule="auto"/>
    </w:pPr>
    <w:rPr>
      <w:rFonts w:ascii="Times New Roman" w:eastAsiaTheme="minorHAnsi" w:hAnsi="Times New Roman"/>
      <w:sz w:val="24"/>
    </w:rPr>
  </w:style>
  <w:style w:type="paragraph" w:customStyle="1" w:styleId="8F368AADB77D4DA49825C65560D86B151">
    <w:name w:val="8F368AADB77D4DA49825C65560D86B151"/>
    <w:rsid w:val="0024347F"/>
    <w:pPr>
      <w:spacing w:after="240" w:line="240" w:lineRule="auto"/>
    </w:pPr>
    <w:rPr>
      <w:rFonts w:ascii="Times New Roman" w:eastAsiaTheme="minorHAnsi" w:hAnsi="Times New Roman"/>
      <w:sz w:val="24"/>
    </w:rPr>
  </w:style>
  <w:style w:type="paragraph" w:customStyle="1" w:styleId="36C3CF6509B24281AC9F5DFE05DEDE4D1">
    <w:name w:val="36C3CF6509B24281AC9F5DFE05DEDE4D1"/>
    <w:rsid w:val="0024347F"/>
    <w:pPr>
      <w:spacing w:after="240" w:line="240" w:lineRule="auto"/>
    </w:pPr>
    <w:rPr>
      <w:rFonts w:ascii="Times New Roman" w:eastAsiaTheme="minorHAnsi" w:hAnsi="Times New Roman"/>
      <w:sz w:val="24"/>
    </w:rPr>
  </w:style>
  <w:style w:type="paragraph" w:customStyle="1" w:styleId="6D2FD6B765DB4D80AF9C77DECBD19D661">
    <w:name w:val="6D2FD6B765DB4D80AF9C77DECBD19D661"/>
    <w:rsid w:val="0024347F"/>
    <w:pPr>
      <w:spacing w:after="240" w:line="240" w:lineRule="auto"/>
    </w:pPr>
    <w:rPr>
      <w:rFonts w:ascii="Times New Roman" w:eastAsiaTheme="minorHAnsi" w:hAnsi="Times New Roman"/>
      <w:sz w:val="24"/>
    </w:rPr>
  </w:style>
  <w:style w:type="paragraph" w:customStyle="1" w:styleId="21576B51122840F8BC62E09D2E837A64">
    <w:name w:val="21576B51122840F8BC62E09D2E837A64"/>
    <w:rsid w:val="0024347F"/>
    <w:pPr>
      <w:spacing w:after="240" w:line="240" w:lineRule="auto"/>
    </w:pPr>
    <w:rPr>
      <w:rFonts w:ascii="Times New Roman" w:eastAsiaTheme="minorHAnsi" w:hAnsi="Times New Roman"/>
      <w:sz w:val="24"/>
    </w:rPr>
  </w:style>
  <w:style w:type="paragraph" w:customStyle="1" w:styleId="0E8901F328C249A3A216F1F47761542F">
    <w:name w:val="0E8901F328C249A3A216F1F47761542F"/>
    <w:rsid w:val="0024347F"/>
    <w:pPr>
      <w:spacing w:after="240" w:line="240" w:lineRule="auto"/>
    </w:pPr>
    <w:rPr>
      <w:rFonts w:ascii="Times New Roman" w:eastAsiaTheme="minorHAnsi" w:hAnsi="Times New Roman"/>
      <w:sz w:val="24"/>
    </w:rPr>
  </w:style>
  <w:style w:type="paragraph" w:customStyle="1" w:styleId="D094FF356A6843FBA64A4C504D82595E">
    <w:name w:val="D094FF356A6843FBA64A4C504D82595E"/>
    <w:rsid w:val="0024347F"/>
    <w:pPr>
      <w:spacing w:after="240" w:line="240" w:lineRule="auto"/>
    </w:pPr>
    <w:rPr>
      <w:rFonts w:ascii="Times New Roman" w:eastAsiaTheme="minorHAnsi" w:hAnsi="Times New Roman"/>
      <w:sz w:val="24"/>
    </w:rPr>
  </w:style>
  <w:style w:type="paragraph" w:customStyle="1" w:styleId="B30CE55832AF49D49BC0BB2D0A0ED366">
    <w:name w:val="B30CE55832AF49D49BC0BB2D0A0ED366"/>
    <w:rsid w:val="0024347F"/>
    <w:pPr>
      <w:spacing w:after="240" w:line="240" w:lineRule="auto"/>
    </w:pPr>
    <w:rPr>
      <w:rFonts w:ascii="Times New Roman" w:eastAsiaTheme="minorHAnsi" w:hAnsi="Times New Roman"/>
      <w:sz w:val="24"/>
    </w:rPr>
  </w:style>
  <w:style w:type="paragraph" w:customStyle="1" w:styleId="B1364C6E08F24FE2823F11CA07EE5A86">
    <w:name w:val="B1364C6E08F24FE2823F11CA07EE5A86"/>
    <w:rsid w:val="0024347F"/>
    <w:pPr>
      <w:spacing w:after="240" w:line="240" w:lineRule="auto"/>
    </w:pPr>
    <w:rPr>
      <w:rFonts w:ascii="Times New Roman" w:eastAsiaTheme="minorHAnsi" w:hAnsi="Times New Roman"/>
      <w:sz w:val="24"/>
    </w:rPr>
  </w:style>
  <w:style w:type="paragraph" w:customStyle="1" w:styleId="7C8CB58EE56345F0974A3AA2D594E5C9">
    <w:name w:val="7C8CB58EE56345F0974A3AA2D594E5C9"/>
    <w:rsid w:val="0024347F"/>
    <w:pPr>
      <w:spacing w:after="240" w:line="240" w:lineRule="auto"/>
    </w:pPr>
    <w:rPr>
      <w:rFonts w:ascii="Times New Roman" w:eastAsiaTheme="minorHAnsi" w:hAnsi="Times New Roman"/>
      <w:sz w:val="24"/>
    </w:rPr>
  </w:style>
  <w:style w:type="paragraph" w:customStyle="1" w:styleId="4C7A93741EDD4F58866011E630AD1F4B">
    <w:name w:val="4C7A93741EDD4F58866011E630AD1F4B"/>
    <w:rsid w:val="0024347F"/>
    <w:pPr>
      <w:spacing w:after="240" w:line="240" w:lineRule="auto"/>
    </w:pPr>
    <w:rPr>
      <w:rFonts w:ascii="Times New Roman" w:eastAsiaTheme="minorHAnsi" w:hAnsi="Times New Roman"/>
      <w:sz w:val="24"/>
    </w:rPr>
  </w:style>
  <w:style w:type="paragraph" w:customStyle="1" w:styleId="795FE23FAA5E4303A0D8BB4AA2A24C7D">
    <w:name w:val="795FE23FAA5E4303A0D8BB4AA2A24C7D"/>
    <w:rsid w:val="0024347F"/>
    <w:pPr>
      <w:spacing w:after="240" w:line="240" w:lineRule="auto"/>
    </w:pPr>
    <w:rPr>
      <w:rFonts w:ascii="Times New Roman" w:eastAsiaTheme="minorHAnsi" w:hAnsi="Times New Roman"/>
      <w:sz w:val="24"/>
    </w:rPr>
  </w:style>
  <w:style w:type="paragraph" w:customStyle="1" w:styleId="0E3E3398221843C1AFC33AE4AD53FDB1">
    <w:name w:val="0E3E3398221843C1AFC33AE4AD53FDB1"/>
    <w:rsid w:val="0024347F"/>
    <w:pPr>
      <w:spacing w:after="240" w:line="240" w:lineRule="auto"/>
    </w:pPr>
    <w:rPr>
      <w:rFonts w:ascii="Times New Roman" w:eastAsiaTheme="minorHAnsi" w:hAnsi="Times New Roman"/>
      <w:sz w:val="24"/>
    </w:rPr>
  </w:style>
  <w:style w:type="paragraph" w:customStyle="1" w:styleId="B46CA15792414FE981AB0AEF9C05F934">
    <w:name w:val="B46CA15792414FE981AB0AEF9C05F934"/>
    <w:rsid w:val="0024347F"/>
    <w:pPr>
      <w:spacing w:after="240" w:line="240" w:lineRule="auto"/>
    </w:pPr>
    <w:rPr>
      <w:rFonts w:ascii="Times New Roman" w:eastAsiaTheme="minorHAnsi" w:hAnsi="Times New Roman"/>
      <w:sz w:val="24"/>
    </w:rPr>
  </w:style>
  <w:style w:type="paragraph" w:customStyle="1" w:styleId="79B80304EA2645E6A6F29C2734F30E57">
    <w:name w:val="79B80304EA2645E6A6F29C2734F30E57"/>
    <w:rsid w:val="0024347F"/>
    <w:pPr>
      <w:spacing w:after="240" w:line="240" w:lineRule="auto"/>
    </w:pPr>
    <w:rPr>
      <w:rFonts w:ascii="Times New Roman" w:eastAsiaTheme="minorHAnsi" w:hAnsi="Times New Roman"/>
      <w:sz w:val="24"/>
    </w:rPr>
  </w:style>
  <w:style w:type="paragraph" w:customStyle="1" w:styleId="9E3C249B32674D75B334C02290FDFDD8">
    <w:name w:val="9E3C249B32674D75B334C02290FDFDD8"/>
    <w:rsid w:val="0024347F"/>
    <w:pPr>
      <w:spacing w:after="240" w:line="240" w:lineRule="auto"/>
    </w:pPr>
    <w:rPr>
      <w:rFonts w:ascii="Times New Roman" w:eastAsiaTheme="minorHAnsi" w:hAnsi="Times New Roman"/>
      <w:sz w:val="24"/>
    </w:rPr>
  </w:style>
  <w:style w:type="paragraph" w:customStyle="1" w:styleId="5B993FC29FA241CEBE107387F325DB74">
    <w:name w:val="5B993FC29FA241CEBE107387F325DB74"/>
    <w:rsid w:val="0024347F"/>
    <w:pPr>
      <w:spacing w:after="240" w:line="240" w:lineRule="auto"/>
    </w:pPr>
    <w:rPr>
      <w:rFonts w:ascii="Times New Roman" w:eastAsiaTheme="minorHAnsi" w:hAnsi="Times New Roman"/>
      <w:sz w:val="24"/>
    </w:rPr>
  </w:style>
  <w:style w:type="paragraph" w:customStyle="1" w:styleId="BE6602682C3B49B19E5EA38274220F4D">
    <w:name w:val="BE6602682C3B49B19E5EA38274220F4D"/>
    <w:rsid w:val="00F45CD8"/>
  </w:style>
  <w:style w:type="paragraph" w:customStyle="1" w:styleId="68BDFA8FB0BE45B792317CD79F54F9F4">
    <w:name w:val="68BDFA8FB0BE45B792317CD79F54F9F4"/>
    <w:rsid w:val="00F45CD8"/>
    <w:pPr>
      <w:spacing w:after="240" w:line="240" w:lineRule="auto"/>
    </w:pPr>
    <w:rPr>
      <w:rFonts w:ascii="Times New Roman" w:eastAsiaTheme="minorHAnsi" w:hAnsi="Times New Roman"/>
      <w:sz w:val="24"/>
    </w:rPr>
  </w:style>
  <w:style w:type="paragraph" w:customStyle="1" w:styleId="BE6602682C3B49B19E5EA38274220F4D1">
    <w:name w:val="BE6602682C3B49B19E5EA38274220F4D1"/>
    <w:rsid w:val="00F45CD8"/>
    <w:pPr>
      <w:spacing w:after="240" w:line="240" w:lineRule="auto"/>
    </w:pPr>
    <w:rPr>
      <w:rFonts w:ascii="Times New Roman" w:eastAsiaTheme="minorHAnsi" w:hAnsi="Times New Roman"/>
      <w:sz w:val="24"/>
    </w:rPr>
  </w:style>
  <w:style w:type="paragraph" w:customStyle="1" w:styleId="4DCE12D2AA8D44A49E8093215889373B">
    <w:name w:val="4DCE12D2AA8D44A49E8093215889373B"/>
    <w:rsid w:val="00F45CD8"/>
    <w:pPr>
      <w:spacing w:after="240" w:line="240" w:lineRule="auto"/>
    </w:pPr>
    <w:rPr>
      <w:rFonts w:ascii="Times New Roman" w:eastAsiaTheme="minorHAnsi" w:hAnsi="Times New Roman"/>
      <w:sz w:val="24"/>
    </w:rPr>
  </w:style>
  <w:style w:type="paragraph" w:customStyle="1" w:styleId="BD6DE69E81694D4881F4E5D92B2290E4">
    <w:name w:val="BD6DE69E81694D4881F4E5D92B2290E4"/>
    <w:rsid w:val="00F45CD8"/>
    <w:pPr>
      <w:spacing w:after="240" w:line="240" w:lineRule="auto"/>
    </w:pPr>
    <w:rPr>
      <w:rFonts w:ascii="Times New Roman" w:eastAsiaTheme="minorHAnsi" w:hAnsi="Times New Roman"/>
      <w:sz w:val="24"/>
    </w:rPr>
  </w:style>
  <w:style w:type="paragraph" w:customStyle="1" w:styleId="76E56B0E96BB47249D38F9FE6E94521B">
    <w:name w:val="76E56B0E96BB47249D38F9FE6E94521B"/>
    <w:rsid w:val="00F45CD8"/>
    <w:pPr>
      <w:spacing w:after="240" w:line="240" w:lineRule="auto"/>
    </w:pPr>
    <w:rPr>
      <w:rFonts w:ascii="Times New Roman" w:eastAsiaTheme="minorHAnsi" w:hAnsi="Times New Roman"/>
      <w:sz w:val="24"/>
    </w:rPr>
  </w:style>
  <w:style w:type="paragraph" w:customStyle="1" w:styleId="EE6EC17E8A6C48A0916374B9AE05FC4D">
    <w:name w:val="EE6EC17E8A6C48A0916374B9AE05FC4D"/>
    <w:rsid w:val="00F45CD8"/>
    <w:pPr>
      <w:spacing w:after="240" w:line="240" w:lineRule="auto"/>
    </w:pPr>
    <w:rPr>
      <w:rFonts w:ascii="Times New Roman" w:eastAsiaTheme="minorHAnsi" w:hAnsi="Times New Roman"/>
      <w:sz w:val="24"/>
    </w:rPr>
  </w:style>
  <w:style w:type="paragraph" w:customStyle="1" w:styleId="15E18B6F873F4658831ECA516D276931">
    <w:name w:val="15E18B6F873F4658831ECA516D276931"/>
    <w:rsid w:val="00F45CD8"/>
    <w:pPr>
      <w:spacing w:after="240" w:line="240" w:lineRule="auto"/>
    </w:pPr>
    <w:rPr>
      <w:rFonts w:ascii="Times New Roman" w:eastAsiaTheme="minorHAnsi" w:hAnsi="Times New Roman"/>
      <w:sz w:val="24"/>
    </w:rPr>
  </w:style>
  <w:style w:type="paragraph" w:customStyle="1" w:styleId="AA1A3E7498CD47AFAFFECB45D99C606E">
    <w:name w:val="AA1A3E7498CD47AFAFFECB45D99C606E"/>
    <w:rsid w:val="00F45CD8"/>
    <w:pPr>
      <w:spacing w:after="240" w:line="240" w:lineRule="auto"/>
    </w:pPr>
    <w:rPr>
      <w:rFonts w:ascii="Times New Roman" w:eastAsiaTheme="minorHAnsi" w:hAnsi="Times New Roman"/>
      <w:sz w:val="24"/>
    </w:rPr>
  </w:style>
  <w:style w:type="paragraph" w:customStyle="1" w:styleId="EB875A20E0A34E9FA85BD14CE8C80193">
    <w:name w:val="EB875A20E0A34E9FA85BD14CE8C80193"/>
    <w:rsid w:val="00F45CD8"/>
    <w:pPr>
      <w:spacing w:after="240" w:line="240" w:lineRule="auto"/>
    </w:pPr>
    <w:rPr>
      <w:rFonts w:ascii="Times New Roman" w:eastAsiaTheme="minorHAnsi" w:hAnsi="Times New Roman"/>
      <w:sz w:val="24"/>
    </w:rPr>
  </w:style>
  <w:style w:type="paragraph" w:customStyle="1" w:styleId="3C1BF1D346904EC2B3C148540C628CF8">
    <w:name w:val="3C1BF1D346904EC2B3C148540C628CF8"/>
    <w:rsid w:val="00F45CD8"/>
    <w:pPr>
      <w:spacing w:after="240" w:line="240" w:lineRule="auto"/>
    </w:pPr>
    <w:rPr>
      <w:rFonts w:ascii="Times New Roman" w:eastAsiaTheme="minorHAnsi" w:hAnsi="Times New Roman"/>
      <w:sz w:val="24"/>
    </w:rPr>
  </w:style>
  <w:style w:type="paragraph" w:customStyle="1" w:styleId="D8B41F36E9A84EF7B96BAFE954CDCE41">
    <w:name w:val="D8B41F36E9A84EF7B96BAFE954CDCE41"/>
    <w:rsid w:val="00F45CD8"/>
    <w:pPr>
      <w:spacing w:after="240" w:line="240" w:lineRule="auto"/>
    </w:pPr>
    <w:rPr>
      <w:rFonts w:ascii="Times New Roman" w:eastAsiaTheme="minorHAnsi" w:hAnsi="Times New Roman"/>
      <w:sz w:val="24"/>
    </w:rPr>
  </w:style>
  <w:style w:type="paragraph" w:customStyle="1" w:styleId="8626EF88622C4844A2BCF29581DD5955">
    <w:name w:val="8626EF88622C4844A2BCF29581DD5955"/>
    <w:rsid w:val="00F45CD8"/>
    <w:pPr>
      <w:spacing w:after="240" w:line="240" w:lineRule="auto"/>
    </w:pPr>
    <w:rPr>
      <w:rFonts w:ascii="Times New Roman" w:eastAsiaTheme="minorHAnsi" w:hAnsi="Times New Roman"/>
      <w:sz w:val="24"/>
    </w:rPr>
  </w:style>
  <w:style w:type="paragraph" w:customStyle="1" w:styleId="D9874AACF2564D01BCF59CEF15318F6B">
    <w:name w:val="D9874AACF2564D01BCF59CEF15318F6B"/>
    <w:rsid w:val="00F45CD8"/>
    <w:pPr>
      <w:spacing w:after="240" w:line="240" w:lineRule="auto"/>
    </w:pPr>
    <w:rPr>
      <w:rFonts w:ascii="Times New Roman" w:eastAsiaTheme="minorHAnsi" w:hAnsi="Times New Roman"/>
      <w:sz w:val="24"/>
    </w:rPr>
  </w:style>
  <w:style w:type="paragraph" w:customStyle="1" w:styleId="3DE63D7FE32D4449B03EA0A364AB3220">
    <w:name w:val="3DE63D7FE32D4449B03EA0A364AB3220"/>
    <w:rsid w:val="00F45CD8"/>
    <w:pPr>
      <w:spacing w:after="240" w:line="240" w:lineRule="auto"/>
    </w:pPr>
    <w:rPr>
      <w:rFonts w:ascii="Times New Roman" w:eastAsiaTheme="minorHAnsi" w:hAnsi="Times New Roman"/>
      <w:sz w:val="24"/>
    </w:rPr>
  </w:style>
  <w:style w:type="paragraph" w:customStyle="1" w:styleId="CF84B068106A46F59A282C497EBD935E">
    <w:name w:val="CF84B068106A46F59A282C497EBD935E"/>
    <w:rsid w:val="00F45CD8"/>
    <w:pPr>
      <w:spacing w:after="240" w:line="240" w:lineRule="auto"/>
    </w:pPr>
    <w:rPr>
      <w:rFonts w:ascii="Times New Roman" w:eastAsiaTheme="minorHAnsi" w:hAnsi="Times New Roman"/>
      <w:sz w:val="24"/>
    </w:rPr>
  </w:style>
  <w:style w:type="paragraph" w:customStyle="1" w:styleId="D5E3B7D799B249CDB1134729C281E4E6">
    <w:name w:val="D5E3B7D799B249CDB1134729C281E4E6"/>
    <w:rsid w:val="00F45CD8"/>
    <w:pPr>
      <w:spacing w:after="240" w:line="240" w:lineRule="auto"/>
    </w:pPr>
    <w:rPr>
      <w:rFonts w:ascii="Times New Roman" w:eastAsiaTheme="minorHAnsi" w:hAnsi="Times New Roman"/>
      <w:sz w:val="24"/>
    </w:rPr>
  </w:style>
  <w:style w:type="paragraph" w:customStyle="1" w:styleId="4AAFE31B1765449E98E1F7C25E9B78B5">
    <w:name w:val="4AAFE31B1765449E98E1F7C25E9B78B5"/>
    <w:rsid w:val="001A0C05"/>
  </w:style>
  <w:style w:type="paragraph" w:customStyle="1" w:styleId="54130F44EA8346A2B05F19048AF3F9DA">
    <w:name w:val="54130F44EA8346A2B05F19048AF3F9DA"/>
    <w:rsid w:val="001A0C05"/>
  </w:style>
  <w:style w:type="paragraph" w:customStyle="1" w:styleId="1F3961A0AE2D4FDD8628495156AB456F">
    <w:name w:val="1F3961A0AE2D4FDD8628495156AB456F"/>
    <w:rsid w:val="001A0C05"/>
  </w:style>
  <w:style w:type="paragraph" w:customStyle="1" w:styleId="9D1E259B78FB4EDD98FAD25A4EF461D5">
    <w:name w:val="9D1E259B78FB4EDD98FAD25A4EF461D5"/>
    <w:rsid w:val="001A0C05"/>
  </w:style>
  <w:style w:type="paragraph" w:customStyle="1" w:styleId="C68D40B95E1240CBB2A682829186A2FB">
    <w:name w:val="C68D40B95E1240CBB2A682829186A2FB"/>
    <w:rsid w:val="001A0C05"/>
  </w:style>
  <w:style w:type="paragraph" w:customStyle="1" w:styleId="0B348F3511AD4FF7AE3DC6BAB620306D">
    <w:name w:val="0B348F3511AD4FF7AE3DC6BAB620306D"/>
    <w:rsid w:val="001A0C05"/>
  </w:style>
  <w:style w:type="paragraph" w:customStyle="1" w:styleId="97D6DEAA44E04C93958105899982E54B">
    <w:name w:val="97D6DEAA44E04C93958105899982E54B"/>
    <w:rsid w:val="001A0C05"/>
  </w:style>
  <w:style w:type="paragraph" w:customStyle="1" w:styleId="656BA30E665D4753BB8228B9D11FA853">
    <w:name w:val="656BA30E665D4753BB8228B9D11FA853"/>
    <w:rsid w:val="001A0C05"/>
  </w:style>
  <w:style w:type="paragraph" w:customStyle="1" w:styleId="99C89E5AA2D9465A96E9113240FF53D9">
    <w:name w:val="99C89E5AA2D9465A96E9113240FF53D9"/>
    <w:rsid w:val="001A0C05"/>
  </w:style>
  <w:style w:type="paragraph" w:customStyle="1" w:styleId="D01D97288C9449A382054DF0ED030781">
    <w:name w:val="D01D97288C9449A382054DF0ED030781"/>
    <w:rsid w:val="001A0C05"/>
  </w:style>
  <w:style w:type="paragraph" w:customStyle="1" w:styleId="74EA92186DD2410B89F2BE3F1F0376BF">
    <w:name w:val="74EA92186DD2410B89F2BE3F1F0376BF"/>
    <w:rsid w:val="001A0C05"/>
  </w:style>
  <w:style w:type="paragraph" w:customStyle="1" w:styleId="E203D541533842FAA00B30F3BA1D4C95">
    <w:name w:val="E203D541533842FAA00B30F3BA1D4C95"/>
    <w:rsid w:val="007352A5"/>
  </w:style>
  <w:style w:type="paragraph" w:customStyle="1" w:styleId="61F9FBDF9EEA46C1AA60D8A5A8ECC1A7">
    <w:name w:val="61F9FBDF9EEA46C1AA60D8A5A8ECC1A7"/>
    <w:rsid w:val="007352A5"/>
  </w:style>
  <w:style w:type="paragraph" w:customStyle="1" w:styleId="196ADB0C97A44205AB94699CDCCE841A">
    <w:name w:val="196ADB0C97A44205AB94699CDCCE841A"/>
    <w:rsid w:val="007352A5"/>
  </w:style>
  <w:style w:type="paragraph" w:customStyle="1" w:styleId="AF9539FE509641BF941EF9DC44EF2E5B">
    <w:name w:val="AF9539FE509641BF941EF9DC44EF2E5B"/>
    <w:rsid w:val="007352A5"/>
  </w:style>
  <w:style w:type="paragraph" w:customStyle="1" w:styleId="9544424A0098420EA4665420A1DB69C1">
    <w:name w:val="9544424A0098420EA4665420A1DB69C1"/>
    <w:rsid w:val="007352A5"/>
  </w:style>
  <w:style w:type="paragraph" w:customStyle="1" w:styleId="EE4C533E6CC0434B92239DD3F054028C">
    <w:name w:val="EE4C533E6CC0434B92239DD3F054028C"/>
    <w:rsid w:val="007352A5"/>
  </w:style>
  <w:style w:type="paragraph" w:customStyle="1" w:styleId="E66F4B92204D43A2A070E717E0137A23">
    <w:name w:val="E66F4B92204D43A2A070E717E0137A23"/>
    <w:rsid w:val="007352A5"/>
  </w:style>
  <w:style w:type="paragraph" w:customStyle="1" w:styleId="BC4E80D360A14E1E9447D77F1C915E8C">
    <w:name w:val="BC4E80D360A14E1E9447D77F1C915E8C"/>
    <w:rsid w:val="007352A5"/>
  </w:style>
  <w:style w:type="paragraph" w:customStyle="1" w:styleId="CA365DB5EAD54B70A372892D8277D595">
    <w:name w:val="CA365DB5EAD54B70A372892D8277D595"/>
    <w:rsid w:val="007352A5"/>
  </w:style>
  <w:style w:type="paragraph" w:customStyle="1" w:styleId="0007EFE37A6541698C6099BF66803AA9">
    <w:name w:val="0007EFE37A6541698C6099BF66803AA9"/>
    <w:rsid w:val="007352A5"/>
  </w:style>
  <w:style w:type="paragraph" w:customStyle="1" w:styleId="827C20611D384FA8B1E5880BED4CD0FE">
    <w:name w:val="827C20611D384FA8B1E5880BED4CD0FE"/>
    <w:rsid w:val="007352A5"/>
  </w:style>
  <w:style w:type="paragraph" w:customStyle="1" w:styleId="4B917F414917469881A99BEC1A7AA9E9">
    <w:name w:val="4B917F414917469881A99BEC1A7AA9E9"/>
    <w:rsid w:val="007352A5"/>
  </w:style>
  <w:style w:type="paragraph" w:customStyle="1" w:styleId="FC8ECF8936F94A40B7884405364A35B5">
    <w:name w:val="FC8ECF8936F94A40B7884405364A35B5"/>
    <w:rsid w:val="007352A5"/>
  </w:style>
  <w:style w:type="paragraph" w:customStyle="1" w:styleId="9B8735F2AA0D4715869927106C9EFD56">
    <w:name w:val="9B8735F2AA0D4715869927106C9EFD56"/>
    <w:rsid w:val="007352A5"/>
  </w:style>
  <w:style w:type="paragraph" w:customStyle="1" w:styleId="C2DDF89AA57C415B9A940D70C0B7DB30">
    <w:name w:val="C2DDF89AA57C415B9A940D70C0B7DB30"/>
    <w:rsid w:val="007352A5"/>
  </w:style>
  <w:style w:type="paragraph" w:customStyle="1" w:styleId="299F761553494D299D5507BB77B27073">
    <w:name w:val="299F761553494D299D5507BB77B27073"/>
    <w:rsid w:val="007352A5"/>
  </w:style>
  <w:style w:type="paragraph" w:customStyle="1" w:styleId="146D457EA4DC47A79EFFE588D9CB76F8">
    <w:name w:val="146D457EA4DC47A79EFFE588D9CB76F8"/>
    <w:rsid w:val="007352A5"/>
  </w:style>
  <w:style w:type="paragraph" w:customStyle="1" w:styleId="EE4C533E6CC0434B92239DD3F054028C1">
    <w:name w:val="EE4C533E6CC0434B92239DD3F054028C1"/>
    <w:rsid w:val="007352A5"/>
    <w:pPr>
      <w:spacing w:after="240" w:line="240" w:lineRule="auto"/>
    </w:pPr>
    <w:rPr>
      <w:rFonts w:ascii="Times New Roman" w:eastAsiaTheme="minorHAnsi" w:hAnsi="Times New Roman"/>
      <w:sz w:val="24"/>
    </w:rPr>
  </w:style>
  <w:style w:type="paragraph" w:customStyle="1" w:styleId="E66F4B92204D43A2A070E717E0137A231">
    <w:name w:val="E66F4B92204D43A2A070E717E0137A231"/>
    <w:rsid w:val="007352A5"/>
    <w:pPr>
      <w:spacing w:after="240" w:line="240" w:lineRule="auto"/>
    </w:pPr>
    <w:rPr>
      <w:rFonts w:ascii="Times New Roman" w:eastAsiaTheme="minorHAnsi" w:hAnsi="Times New Roman"/>
      <w:sz w:val="24"/>
    </w:rPr>
  </w:style>
  <w:style w:type="paragraph" w:customStyle="1" w:styleId="BC4E80D360A14E1E9447D77F1C915E8C1">
    <w:name w:val="BC4E80D360A14E1E9447D77F1C915E8C1"/>
    <w:rsid w:val="007352A5"/>
    <w:pPr>
      <w:spacing w:after="240" w:line="240" w:lineRule="auto"/>
    </w:pPr>
    <w:rPr>
      <w:rFonts w:ascii="Times New Roman" w:eastAsiaTheme="minorHAnsi" w:hAnsi="Times New Roman"/>
      <w:sz w:val="24"/>
    </w:rPr>
  </w:style>
  <w:style w:type="paragraph" w:customStyle="1" w:styleId="CA365DB5EAD54B70A372892D8277D5951">
    <w:name w:val="CA365DB5EAD54B70A372892D8277D5951"/>
    <w:rsid w:val="007352A5"/>
    <w:pPr>
      <w:spacing w:after="240" w:line="240" w:lineRule="auto"/>
    </w:pPr>
    <w:rPr>
      <w:rFonts w:ascii="Times New Roman" w:eastAsiaTheme="minorHAnsi" w:hAnsi="Times New Roman"/>
      <w:sz w:val="24"/>
    </w:rPr>
  </w:style>
  <w:style w:type="paragraph" w:customStyle="1" w:styleId="E9E24F1DE97A4EB18DE48068B391F06F">
    <w:name w:val="E9E24F1DE97A4EB18DE48068B391F06F"/>
    <w:rsid w:val="007352A5"/>
    <w:pPr>
      <w:spacing w:after="240" w:line="240" w:lineRule="auto"/>
    </w:pPr>
    <w:rPr>
      <w:rFonts w:ascii="Times New Roman" w:eastAsiaTheme="minorHAnsi" w:hAnsi="Times New Roman"/>
      <w:sz w:val="24"/>
    </w:rPr>
  </w:style>
  <w:style w:type="paragraph" w:customStyle="1" w:styleId="19B64FBF6D01481BA41E4DAE321B6413">
    <w:name w:val="19B64FBF6D01481BA41E4DAE321B6413"/>
    <w:rsid w:val="007352A5"/>
    <w:pPr>
      <w:spacing w:after="240" w:line="240" w:lineRule="auto"/>
    </w:pPr>
    <w:rPr>
      <w:rFonts w:ascii="Times New Roman" w:eastAsiaTheme="minorHAnsi" w:hAnsi="Times New Roman"/>
      <w:sz w:val="24"/>
    </w:rPr>
  </w:style>
  <w:style w:type="paragraph" w:customStyle="1" w:styleId="6ABA86FFFC1B40E8B9DFB3A658687561">
    <w:name w:val="6ABA86FFFC1B40E8B9DFB3A658687561"/>
    <w:rsid w:val="007352A5"/>
    <w:pPr>
      <w:spacing w:after="240" w:line="240" w:lineRule="auto"/>
    </w:pPr>
    <w:rPr>
      <w:rFonts w:ascii="Times New Roman" w:eastAsiaTheme="minorHAnsi" w:hAnsi="Times New Roman"/>
      <w:sz w:val="24"/>
    </w:rPr>
  </w:style>
  <w:style w:type="paragraph" w:customStyle="1" w:styleId="10C31C42F08D488EABA478D01CEDF49E">
    <w:name w:val="10C31C42F08D488EABA478D01CEDF49E"/>
    <w:rsid w:val="007352A5"/>
    <w:pPr>
      <w:spacing w:after="240" w:line="240" w:lineRule="auto"/>
    </w:pPr>
    <w:rPr>
      <w:rFonts w:ascii="Times New Roman" w:eastAsiaTheme="minorHAnsi" w:hAnsi="Times New Roman"/>
      <w:sz w:val="24"/>
    </w:rPr>
  </w:style>
  <w:style w:type="paragraph" w:customStyle="1" w:styleId="02FCCEE717A1452C87C634ABFB68CBEA">
    <w:name w:val="02FCCEE717A1452C87C634ABFB68CBEA"/>
    <w:rsid w:val="007352A5"/>
    <w:pPr>
      <w:spacing w:after="240" w:line="240" w:lineRule="auto"/>
    </w:pPr>
    <w:rPr>
      <w:rFonts w:ascii="Times New Roman" w:eastAsiaTheme="minorHAnsi" w:hAnsi="Times New Roman"/>
      <w:sz w:val="24"/>
    </w:rPr>
  </w:style>
  <w:style w:type="paragraph" w:customStyle="1" w:styleId="A025AE5597F94B81BA7CE68D92A0738B">
    <w:name w:val="A025AE5597F94B81BA7CE68D92A0738B"/>
    <w:rsid w:val="007352A5"/>
  </w:style>
  <w:style w:type="paragraph" w:customStyle="1" w:styleId="B83731E667B840049A0504D69780B23B">
    <w:name w:val="B83731E667B840049A0504D69780B23B"/>
    <w:rsid w:val="007352A5"/>
  </w:style>
  <w:style w:type="paragraph" w:customStyle="1" w:styleId="86ACD150FF6F4D55BDE26FE93BCD6784">
    <w:name w:val="86ACD150FF6F4D55BDE26FE93BCD6784"/>
    <w:rsid w:val="007352A5"/>
  </w:style>
  <w:style w:type="paragraph" w:customStyle="1" w:styleId="DAC8121095234CD7A11F97D2CBFC71C5">
    <w:name w:val="DAC8121095234CD7A11F97D2CBFC71C5"/>
    <w:rsid w:val="007352A5"/>
  </w:style>
  <w:style w:type="paragraph" w:customStyle="1" w:styleId="FD037E63DC764EAC8619786CB32C35FC">
    <w:name w:val="FD037E63DC764EAC8619786CB32C35FC"/>
    <w:rsid w:val="007352A5"/>
  </w:style>
  <w:style w:type="paragraph" w:customStyle="1" w:styleId="4E16B833C0AB424486D814025A6C4408">
    <w:name w:val="4E16B833C0AB424486D814025A6C4408"/>
    <w:rsid w:val="007352A5"/>
  </w:style>
  <w:style w:type="paragraph" w:customStyle="1" w:styleId="01F61707D8A842168ECCB4161B47DE3A">
    <w:name w:val="01F61707D8A842168ECCB4161B47DE3A"/>
    <w:rsid w:val="007352A5"/>
  </w:style>
  <w:style w:type="paragraph" w:customStyle="1" w:styleId="332076786ABA4927B84E2C44ACDDD6EB">
    <w:name w:val="332076786ABA4927B84E2C44ACDDD6EB"/>
    <w:rsid w:val="007352A5"/>
  </w:style>
  <w:style w:type="paragraph" w:customStyle="1" w:styleId="A042FD5152BA419B92FFCF8A896FD26A">
    <w:name w:val="A042FD5152BA419B92FFCF8A896FD26A"/>
    <w:rsid w:val="007352A5"/>
  </w:style>
  <w:style w:type="paragraph" w:customStyle="1" w:styleId="27516716E30544559408D3F373080E1D">
    <w:name w:val="27516716E30544559408D3F373080E1D"/>
    <w:rsid w:val="007352A5"/>
  </w:style>
  <w:style w:type="paragraph" w:customStyle="1" w:styleId="A87EED63CB8141F9A791FDFEE6F72E03">
    <w:name w:val="A87EED63CB8141F9A791FDFEE6F72E03"/>
    <w:rsid w:val="007352A5"/>
  </w:style>
  <w:style w:type="paragraph" w:customStyle="1" w:styleId="30FF90F49C564A5E8E25E6C6F6AA4141">
    <w:name w:val="30FF90F49C564A5E8E25E6C6F6AA4141"/>
    <w:rsid w:val="007352A5"/>
  </w:style>
  <w:style w:type="paragraph" w:customStyle="1" w:styleId="06E3D0D62A734D0F901210CA68D11E4A">
    <w:name w:val="06E3D0D62A734D0F901210CA68D11E4A"/>
    <w:rsid w:val="007352A5"/>
  </w:style>
  <w:style w:type="paragraph" w:customStyle="1" w:styleId="EAD9F406677344389F547580EA64F8DE">
    <w:name w:val="EAD9F406677344389F547580EA64F8DE"/>
    <w:rsid w:val="007352A5"/>
  </w:style>
  <w:style w:type="paragraph" w:customStyle="1" w:styleId="23DC42FD4F744F4FB27A01795841DEA9">
    <w:name w:val="23DC42FD4F744F4FB27A01795841DEA9"/>
    <w:rsid w:val="007352A5"/>
  </w:style>
  <w:style w:type="paragraph" w:customStyle="1" w:styleId="9DCA09C78BC149848485AB26E38B0910">
    <w:name w:val="9DCA09C78BC149848485AB26E38B0910"/>
    <w:rsid w:val="007352A5"/>
  </w:style>
  <w:style w:type="paragraph" w:customStyle="1" w:styleId="51A1430800B94878AA42FEAB25ED4E42">
    <w:name w:val="51A1430800B94878AA42FEAB25ED4E42"/>
    <w:rsid w:val="007352A5"/>
  </w:style>
  <w:style w:type="paragraph" w:customStyle="1" w:styleId="544737C8ABCF4F9992CAC3D8F4D79B00">
    <w:name w:val="544737C8ABCF4F9992CAC3D8F4D79B00"/>
    <w:rsid w:val="007352A5"/>
  </w:style>
  <w:style w:type="paragraph" w:customStyle="1" w:styleId="87BD04AF491C4346B4BF6444117EA2FA">
    <w:name w:val="87BD04AF491C4346B4BF6444117EA2FA"/>
    <w:rsid w:val="007352A5"/>
  </w:style>
  <w:style w:type="paragraph" w:customStyle="1" w:styleId="BE5B4447CCFD4A4EBFCD0813E0FA58B4">
    <w:name w:val="BE5B4447CCFD4A4EBFCD0813E0FA58B4"/>
    <w:rsid w:val="007352A5"/>
  </w:style>
  <w:style w:type="paragraph" w:customStyle="1" w:styleId="ED84B548EC944A5D9A56D3C7D4CB19E8">
    <w:name w:val="ED84B548EC944A5D9A56D3C7D4CB19E8"/>
    <w:rsid w:val="007352A5"/>
  </w:style>
  <w:style w:type="paragraph" w:customStyle="1" w:styleId="E1EE726B49BA4C3BA3365421241DB301">
    <w:name w:val="E1EE726B49BA4C3BA3365421241DB301"/>
    <w:rsid w:val="007352A5"/>
  </w:style>
  <w:style w:type="paragraph" w:customStyle="1" w:styleId="16D62418E5284773B4E032C6577CDD63">
    <w:name w:val="16D62418E5284773B4E032C6577CDD63"/>
    <w:rsid w:val="007352A5"/>
  </w:style>
  <w:style w:type="paragraph" w:customStyle="1" w:styleId="AAD9290339DA407C9BEA75F13F8B3281">
    <w:name w:val="AAD9290339DA407C9BEA75F13F8B3281"/>
    <w:rsid w:val="007352A5"/>
  </w:style>
  <w:style w:type="paragraph" w:customStyle="1" w:styleId="4563887FB1504664B6787E07EC8BD0CE">
    <w:name w:val="4563887FB1504664B6787E07EC8BD0CE"/>
    <w:rsid w:val="007352A5"/>
  </w:style>
  <w:style w:type="paragraph" w:customStyle="1" w:styleId="7C3FE6303FF342ED805E9685112B1D72">
    <w:name w:val="7C3FE6303FF342ED805E9685112B1D72"/>
    <w:rsid w:val="007352A5"/>
  </w:style>
  <w:style w:type="paragraph" w:customStyle="1" w:styleId="6D1CFA93E5D04A0F8B9D94488B1CC592">
    <w:name w:val="6D1CFA93E5D04A0F8B9D94488B1CC592"/>
    <w:rsid w:val="007352A5"/>
  </w:style>
  <w:style w:type="paragraph" w:customStyle="1" w:styleId="105F3A8E439C4A8C836DCDD45A4234EB">
    <w:name w:val="105F3A8E439C4A8C836DCDD45A4234EB"/>
    <w:rsid w:val="007352A5"/>
  </w:style>
  <w:style w:type="paragraph" w:customStyle="1" w:styleId="60ECF7501DF24F7B9B15B89A716DB083">
    <w:name w:val="60ECF7501DF24F7B9B15B89A716DB083"/>
    <w:rsid w:val="007352A5"/>
  </w:style>
  <w:style w:type="paragraph" w:customStyle="1" w:styleId="A9AA57DA34424EEEB31698CDBC005F62">
    <w:name w:val="A9AA57DA34424EEEB31698CDBC005F62"/>
    <w:rsid w:val="007352A5"/>
  </w:style>
  <w:style w:type="paragraph" w:customStyle="1" w:styleId="5197A8A797304EABA21DC58C6EBA5DDD">
    <w:name w:val="5197A8A797304EABA21DC58C6EBA5DDD"/>
    <w:rsid w:val="007352A5"/>
  </w:style>
  <w:style w:type="paragraph" w:customStyle="1" w:styleId="9C1A3720BD204F79B8B168239DA041B8">
    <w:name w:val="9C1A3720BD204F79B8B168239DA041B8"/>
    <w:rsid w:val="007352A5"/>
  </w:style>
  <w:style w:type="paragraph" w:customStyle="1" w:styleId="7226FFE96E724A6CBD1064FA9E6E3DE7">
    <w:name w:val="7226FFE96E724A6CBD1064FA9E6E3DE7"/>
    <w:rsid w:val="007352A5"/>
  </w:style>
  <w:style w:type="paragraph" w:customStyle="1" w:styleId="B277F31B1DDB477E8A1CCA0C2420376F">
    <w:name w:val="B277F31B1DDB477E8A1CCA0C2420376F"/>
    <w:rsid w:val="007352A5"/>
  </w:style>
  <w:style w:type="paragraph" w:customStyle="1" w:styleId="5E8E11C25B2A444191005F94D4393D3D">
    <w:name w:val="5E8E11C25B2A444191005F94D4393D3D"/>
    <w:rsid w:val="007352A5"/>
  </w:style>
  <w:style w:type="paragraph" w:customStyle="1" w:styleId="93DA3129E1D34DED9F9B19BF8D75A7C1">
    <w:name w:val="93DA3129E1D34DED9F9B19BF8D75A7C1"/>
    <w:rsid w:val="007352A5"/>
  </w:style>
  <w:style w:type="paragraph" w:customStyle="1" w:styleId="3C3B272AE3C3430D9EE29EDF3F3BF3EF">
    <w:name w:val="3C3B272AE3C3430D9EE29EDF3F3BF3EF"/>
    <w:rsid w:val="007352A5"/>
  </w:style>
  <w:style w:type="paragraph" w:customStyle="1" w:styleId="7442C6562FFF4583AC6F53DA719192FE">
    <w:name w:val="7442C6562FFF4583AC6F53DA719192FE"/>
    <w:rsid w:val="007352A5"/>
  </w:style>
  <w:style w:type="paragraph" w:customStyle="1" w:styleId="6DB1532F58094A9E87232E487A8DD6B5">
    <w:name w:val="6DB1532F58094A9E87232E487A8DD6B5"/>
    <w:rsid w:val="007352A5"/>
  </w:style>
  <w:style w:type="paragraph" w:customStyle="1" w:styleId="281ADB279F434238B657390D3FF5F8A9">
    <w:name w:val="281ADB279F434238B657390D3FF5F8A9"/>
    <w:rsid w:val="007352A5"/>
  </w:style>
  <w:style w:type="paragraph" w:customStyle="1" w:styleId="80E1F55ED3A14AB7B3D477D2C3DD4D25">
    <w:name w:val="80E1F55ED3A14AB7B3D477D2C3DD4D25"/>
    <w:rsid w:val="007352A5"/>
  </w:style>
  <w:style w:type="paragraph" w:customStyle="1" w:styleId="B7B36CAB05B54480B29367C65A412483">
    <w:name w:val="B7B36CAB05B54480B29367C65A412483"/>
    <w:rsid w:val="007352A5"/>
  </w:style>
  <w:style w:type="paragraph" w:customStyle="1" w:styleId="2921F8EDCE06407C9CFB804B45CFA84B">
    <w:name w:val="2921F8EDCE06407C9CFB804B45CFA84B"/>
    <w:rsid w:val="007352A5"/>
  </w:style>
  <w:style w:type="paragraph" w:customStyle="1" w:styleId="52B49B9D1680439FAB2686F10A934C87">
    <w:name w:val="52B49B9D1680439FAB2686F10A934C87"/>
    <w:rsid w:val="007352A5"/>
  </w:style>
  <w:style w:type="paragraph" w:customStyle="1" w:styleId="79BF1A90F54A49B0AEF38A76C0559C41">
    <w:name w:val="79BF1A90F54A49B0AEF38A76C0559C41"/>
    <w:rsid w:val="007352A5"/>
  </w:style>
  <w:style w:type="paragraph" w:customStyle="1" w:styleId="84DEA79FC2D14AB18D7484A36C84C3D5">
    <w:name w:val="84DEA79FC2D14AB18D7484A36C84C3D5"/>
    <w:rsid w:val="007352A5"/>
  </w:style>
  <w:style w:type="paragraph" w:customStyle="1" w:styleId="484CE83E337B477F9951759B45309EE1">
    <w:name w:val="484CE83E337B477F9951759B45309EE1"/>
    <w:rsid w:val="007352A5"/>
  </w:style>
  <w:style w:type="paragraph" w:customStyle="1" w:styleId="004AFC5735F24C968B820FD345E6C69A">
    <w:name w:val="004AFC5735F24C968B820FD345E6C69A"/>
    <w:rsid w:val="007352A5"/>
  </w:style>
  <w:style w:type="paragraph" w:customStyle="1" w:styleId="B922D458DBB746FCA25E31B130CB8C1C">
    <w:name w:val="B922D458DBB746FCA25E31B130CB8C1C"/>
    <w:rsid w:val="007352A5"/>
  </w:style>
  <w:style w:type="paragraph" w:customStyle="1" w:styleId="A9282459860144BA9A420C2E117E70EA">
    <w:name w:val="A9282459860144BA9A420C2E117E70EA"/>
    <w:rsid w:val="007352A5"/>
  </w:style>
  <w:style w:type="paragraph" w:customStyle="1" w:styleId="7A0F4F9BF34A4D9ABEBE4090AE338B69">
    <w:name w:val="7A0F4F9BF34A4D9ABEBE4090AE338B69"/>
    <w:rsid w:val="007352A5"/>
  </w:style>
  <w:style w:type="paragraph" w:customStyle="1" w:styleId="2F2140129B454504B068723825E8F1FE">
    <w:name w:val="2F2140129B454504B068723825E8F1FE"/>
    <w:rsid w:val="007352A5"/>
  </w:style>
  <w:style w:type="paragraph" w:customStyle="1" w:styleId="3E9179775E3542168519193E170B3039">
    <w:name w:val="3E9179775E3542168519193E170B3039"/>
    <w:rsid w:val="007352A5"/>
  </w:style>
  <w:style w:type="paragraph" w:customStyle="1" w:styleId="F544B816292B4F8D98F88FAF7584309C">
    <w:name w:val="F544B816292B4F8D98F88FAF7584309C"/>
    <w:rsid w:val="007352A5"/>
  </w:style>
  <w:style w:type="paragraph" w:customStyle="1" w:styleId="2453ECC9909B4313A395A395D4763CE3">
    <w:name w:val="2453ECC9909B4313A395A395D4763CE3"/>
    <w:rsid w:val="007352A5"/>
  </w:style>
  <w:style w:type="paragraph" w:customStyle="1" w:styleId="8BF57566E4AD4A60957442EB81BB0001">
    <w:name w:val="8BF57566E4AD4A60957442EB81BB0001"/>
    <w:rsid w:val="007352A5"/>
  </w:style>
  <w:style w:type="paragraph" w:customStyle="1" w:styleId="6A553C21EECF4E899C5735EBBA4F64B8">
    <w:name w:val="6A553C21EECF4E899C5735EBBA4F64B8"/>
    <w:rsid w:val="007352A5"/>
  </w:style>
  <w:style w:type="paragraph" w:customStyle="1" w:styleId="4D382319949D4714ADEFCCD16481ECC1">
    <w:name w:val="4D382319949D4714ADEFCCD16481ECC1"/>
    <w:rsid w:val="007352A5"/>
  </w:style>
  <w:style w:type="paragraph" w:customStyle="1" w:styleId="EB19DFF717FC49D199B766A0B3DCA61C">
    <w:name w:val="EB19DFF717FC49D199B766A0B3DCA61C"/>
    <w:rsid w:val="007352A5"/>
  </w:style>
  <w:style w:type="paragraph" w:customStyle="1" w:styleId="D4C0E57609EA4E8F80D647D9D5DA37D4">
    <w:name w:val="D4C0E57609EA4E8F80D647D9D5DA37D4"/>
    <w:rsid w:val="007352A5"/>
  </w:style>
  <w:style w:type="paragraph" w:customStyle="1" w:styleId="F7FE22D4AB524169B258281921A51386">
    <w:name w:val="F7FE22D4AB524169B258281921A51386"/>
    <w:rsid w:val="007352A5"/>
  </w:style>
  <w:style w:type="paragraph" w:customStyle="1" w:styleId="E72BCFFB5D9A4B5F9930505E8ABECB29">
    <w:name w:val="E72BCFFB5D9A4B5F9930505E8ABECB29"/>
    <w:rsid w:val="007352A5"/>
  </w:style>
  <w:style w:type="paragraph" w:customStyle="1" w:styleId="F0BA2AE8022046B3890839369802FAC0">
    <w:name w:val="F0BA2AE8022046B3890839369802FAC0"/>
    <w:rsid w:val="007352A5"/>
  </w:style>
  <w:style w:type="paragraph" w:customStyle="1" w:styleId="BB3570015A1B4375AC8BC922B1F4BCB3">
    <w:name w:val="BB3570015A1B4375AC8BC922B1F4BCB3"/>
    <w:rsid w:val="007352A5"/>
  </w:style>
  <w:style w:type="paragraph" w:customStyle="1" w:styleId="E5A22D30F76244F98F9AE090A58DED4D">
    <w:name w:val="E5A22D30F76244F98F9AE090A58DED4D"/>
    <w:rsid w:val="007352A5"/>
  </w:style>
  <w:style w:type="paragraph" w:customStyle="1" w:styleId="A4616B6A522843A79BC4A7E4FD827DEC">
    <w:name w:val="A4616B6A522843A79BC4A7E4FD827DEC"/>
    <w:rsid w:val="007352A5"/>
  </w:style>
  <w:style w:type="paragraph" w:customStyle="1" w:styleId="B22A0AF31BB742999FDF225DA6F5614E">
    <w:name w:val="B22A0AF31BB742999FDF225DA6F5614E"/>
    <w:rsid w:val="007352A5"/>
  </w:style>
  <w:style w:type="paragraph" w:customStyle="1" w:styleId="E1EEA6E56258492BAAB4AC8A4EB60933">
    <w:name w:val="E1EEA6E56258492BAAB4AC8A4EB60933"/>
    <w:rsid w:val="007352A5"/>
  </w:style>
  <w:style w:type="paragraph" w:customStyle="1" w:styleId="FFCF35B7AC194B21BFB0BAF128FC25F8">
    <w:name w:val="FFCF35B7AC194B21BFB0BAF128FC25F8"/>
    <w:rsid w:val="007352A5"/>
  </w:style>
  <w:style w:type="paragraph" w:customStyle="1" w:styleId="54FB58DFE2FF4EAA80987E27830A82B5">
    <w:name w:val="54FB58DFE2FF4EAA80987E27830A82B5"/>
    <w:rsid w:val="007352A5"/>
  </w:style>
  <w:style w:type="paragraph" w:customStyle="1" w:styleId="AC1AC29E922D48BB90225FB0D19D51CC">
    <w:name w:val="AC1AC29E922D48BB90225FB0D19D51CC"/>
    <w:rsid w:val="007352A5"/>
  </w:style>
  <w:style w:type="paragraph" w:customStyle="1" w:styleId="EEA29BE539A640CE9219191815718EDF">
    <w:name w:val="EEA29BE539A640CE9219191815718EDF"/>
    <w:rsid w:val="007C1CE6"/>
  </w:style>
  <w:style w:type="paragraph" w:customStyle="1" w:styleId="88214FEBC2D1491ABD312836CAC9B46D">
    <w:name w:val="88214FEBC2D1491ABD312836CAC9B46D"/>
    <w:rsid w:val="007C1CE6"/>
  </w:style>
  <w:style w:type="paragraph" w:customStyle="1" w:styleId="265D5446D5EF41668B6B03A1A68A1553">
    <w:name w:val="265D5446D5EF41668B6B03A1A68A1553"/>
    <w:rsid w:val="007C1CE6"/>
  </w:style>
  <w:style w:type="paragraph" w:customStyle="1" w:styleId="14DF288925F9489E86B83937D0279B39">
    <w:name w:val="14DF288925F9489E86B83937D0279B39"/>
    <w:rsid w:val="007C1CE6"/>
  </w:style>
  <w:style w:type="paragraph" w:customStyle="1" w:styleId="902D84853A004602821224E051B29573">
    <w:name w:val="902D84853A004602821224E051B29573"/>
    <w:rsid w:val="007C1CE6"/>
  </w:style>
  <w:style w:type="paragraph" w:customStyle="1" w:styleId="3AF5902935AC4AD0861326A641428A02">
    <w:name w:val="3AF5902935AC4AD0861326A641428A02"/>
    <w:rsid w:val="007C1CE6"/>
  </w:style>
  <w:style w:type="paragraph" w:customStyle="1" w:styleId="4BA9273CA7284F2882F67E9E6EE87C16">
    <w:name w:val="4BA9273CA7284F2882F67E9E6EE87C16"/>
    <w:rsid w:val="007C1CE6"/>
  </w:style>
  <w:style w:type="paragraph" w:customStyle="1" w:styleId="5E6F019944CD4D53BBFDD8007B81AAEB">
    <w:name w:val="5E6F019944CD4D53BBFDD8007B81AAEB"/>
    <w:rsid w:val="007C1CE6"/>
  </w:style>
  <w:style w:type="paragraph" w:customStyle="1" w:styleId="355D9CE08BD94658925CE8AB3DA6205C">
    <w:name w:val="355D9CE08BD94658925CE8AB3DA6205C"/>
    <w:rsid w:val="007C1CE6"/>
  </w:style>
  <w:style w:type="paragraph" w:customStyle="1" w:styleId="83750B6F170A41648186E3B7DF9972A8">
    <w:name w:val="83750B6F170A41648186E3B7DF9972A8"/>
    <w:rsid w:val="007C1CE6"/>
  </w:style>
  <w:style w:type="paragraph" w:customStyle="1" w:styleId="ADCA99BD541D49EBB87200AB949DD5C8">
    <w:name w:val="ADCA99BD541D49EBB87200AB949DD5C8"/>
    <w:rsid w:val="007C1CE6"/>
  </w:style>
  <w:style w:type="paragraph" w:customStyle="1" w:styleId="164F27B4D6C844A8A94BD01E734D50F1">
    <w:name w:val="164F27B4D6C844A8A94BD01E734D50F1"/>
    <w:rsid w:val="007C1CE6"/>
  </w:style>
  <w:style w:type="paragraph" w:customStyle="1" w:styleId="B2A2B1B9C2584A0AAC95A047A08948FC">
    <w:name w:val="B2A2B1B9C2584A0AAC95A047A08948FC"/>
    <w:rsid w:val="007C1CE6"/>
  </w:style>
  <w:style w:type="paragraph" w:customStyle="1" w:styleId="3238A09C121942E9B8198258F5BDC6BD">
    <w:name w:val="3238A09C121942E9B8198258F5BDC6BD"/>
    <w:rsid w:val="007C1CE6"/>
  </w:style>
  <w:style w:type="paragraph" w:customStyle="1" w:styleId="8206C2D3321E4C1E83033B015446E40A">
    <w:name w:val="8206C2D3321E4C1E83033B015446E40A"/>
    <w:rsid w:val="007C1CE6"/>
  </w:style>
  <w:style w:type="paragraph" w:customStyle="1" w:styleId="7764E452728F4CDDB716828B030FB1BC">
    <w:name w:val="7764E452728F4CDDB716828B030FB1BC"/>
    <w:rsid w:val="007C1CE6"/>
  </w:style>
  <w:style w:type="paragraph" w:customStyle="1" w:styleId="215A6ADF480F4A5FB12F0C065257EB26">
    <w:name w:val="215A6ADF480F4A5FB12F0C065257EB26"/>
    <w:rsid w:val="007C1CE6"/>
  </w:style>
  <w:style w:type="paragraph" w:customStyle="1" w:styleId="17E6C4C843A14BEAA4C6839B05337B85">
    <w:name w:val="17E6C4C843A14BEAA4C6839B05337B85"/>
    <w:rsid w:val="007C1CE6"/>
  </w:style>
  <w:style w:type="paragraph" w:customStyle="1" w:styleId="8D770672337F4429A24FDB2C32493576">
    <w:name w:val="8D770672337F4429A24FDB2C32493576"/>
    <w:rsid w:val="007C1CE6"/>
  </w:style>
  <w:style w:type="paragraph" w:customStyle="1" w:styleId="7D37AC311C34446BAE9E8763E3921C18">
    <w:name w:val="7D37AC311C34446BAE9E8763E3921C18"/>
    <w:rsid w:val="007C1CE6"/>
  </w:style>
  <w:style w:type="paragraph" w:customStyle="1" w:styleId="82EBD05D4D034E4683C73A826F2B82DB">
    <w:name w:val="82EBD05D4D034E4683C73A826F2B82DB"/>
    <w:rsid w:val="007C1CE6"/>
  </w:style>
  <w:style w:type="paragraph" w:customStyle="1" w:styleId="AC4124F49DA142E093B11A037FA1F8BC">
    <w:name w:val="AC4124F49DA142E093B11A037FA1F8BC"/>
    <w:rsid w:val="007C1CE6"/>
  </w:style>
  <w:style w:type="paragraph" w:customStyle="1" w:styleId="00A43BA037A948B39503E252EC57CBE0">
    <w:name w:val="00A43BA037A948B39503E252EC57CBE0"/>
    <w:rsid w:val="007C1CE6"/>
  </w:style>
  <w:style w:type="paragraph" w:customStyle="1" w:styleId="1EEA9B824241426BBDC64C3569E5B0AA">
    <w:name w:val="1EEA9B824241426BBDC64C3569E5B0AA"/>
    <w:rsid w:val="007C1CE6"/>
  </w:style>
  <w:style w:type="paragraph" w:customStyle="1" w:styleId="D9DAADC3D463422897DE7FB0408F90A3">
    <w:name w:val="D9DAADC3D463422897DE7FB0408F90A3"/>
    <w:rsid w:val="007C1CE6"/>
  </w:style>
  <w:style w:type="paragraph" w:customStyle="1" w:styleId="2FFF2A6A37214683BBDD70EA19C2298B">
    <w:name w:val="2FFF2A6A37214683BBDD70EA19C2298B"/>
    <w:rsid w:val="00D76A70"/>
  </w:style>
  <w:style w:type="paragraph" w:customStyle="1" w:styleId="A68133B97C1545A2AA112B556F1D57F5">
    <w:name w:val="A68133B97C1545A2AA112B556F1D57F5"/>
    <w:rsid w:val="00D76A70"/>
  </w:style>
  <w:style w:type="paragraph" w:customStyle="1" w:styleId="55FB296C0FB54879BFD1BF0CC956A106">
    <w:name w:val="55FB296C0FB54879BFD1BF0CC956A106"/>
    <w:rsid w:val="00D76A70"/>
  </w:style>
  <w:style w:type="paragraph" w:customStyle="1" w:styleId="4950F102C42C48D0B8060DFC0FAAE081">
    <w:name w:val="4950F102C42C48D0B8060DFC0FAAE081"/>
    <w:rsid w:val="00D76A70"/>
  </w:style>
  <w:style w:type="paragraph" w:customStyle="1" w:styleId="56073A374ED44B11875FC265D41DC5E5">
    <w:name w:val="56073A374ED44B11875FC265D41DC5E5"/>
    <w:rsid w:val="00D76A70"/>
  </w:style>
  <w:style w:type="paragraph" w:customStyle="1" w:styleId="19DF39C56A3E47E5BFBFA006166B55B7">
    <w:name w:val="19DF39C56A3E47E5BFBFA006166B55B7"/>
    <w:rsid w:val="00D76A70"/>
  </w:style>
  <w:style w:type="paragraph" w:customStyle="1" w:styleId="FA7751270DF64D8C9637F0D7EA6AA722">
    <w:name w:val="FA7751270DF64D8C9637F0D7EA6AA722"/>
    <w:rsid w:val="00D76A70"/>
  </w:style>
  <w:style w:type="paragraph" w:customStyle="1" w:styleId="F945A947C56D419D9162F40CE5C41F18">
    <w:name w:val="F945A947C56D419D9162F40CE5C41F18"/>
    <w:rsid w:val="00D76A70"/>
  </w:style>
  <w:style w:type="paragraph" w:customStyle="1" w:styleId="189C3316804D4F3BA92171D28330536A">
    <w:name w:val="189C3316804D4F3BA92171D28330536A"/>
    <w:rsid w:val="00D76A70"/>
  </w:style>
  <w:style w:type="paragraph" w:customStyle="1" w:styleId="4B5855BC23C74952BA9E5736FE287D9D">
    <w:name w:val="4B5855BC23C74952BA9E5736FE287D9D"/>
    <w:rsid w:val="00D76A70"/>
  </w:style>
  <w:style w:type="paragraph" w:customStyle="1" w:styleId="D9B453C254484394BE60EAE7534B390B">
    <w:name w:val="D9B453C254484394BE60EAE7534B390B"/>
    <w:rsid w:val="00D76A70"/>
  </w:style>
  <w:style w:type="paragraph" w:customStyle="1" w:styleId="41D22BB87B944C0D86DBF10AEEC6DC25">
    <w:name w:val="41D22BB87B944C0D86DBF10AEEC6DC25"/>
    <w:rsid w:val="00D76A70"/>
  </w:style>
  <w:style w:type="paragraph" w:customStyle="1" w:styleId="0B0386D928F44761808D113DDA4E7A11">
    <w:name w:val="0B0386D928F44761808D113DDA4E7A11"/>
    <w:rsid w:val="00D76A70"/>
  </w:style>
  <w:style w:type="paragraph" w:customStyle="1" w:styleId="57F5EDC9A8E6454CAE85A530BE26AF80">
    <w:name w:val="57F5EDC9A8E6454CAE85A530BE26AF80"/>
    <w:rsid w:val="00D76A70"/>
  </w:style>
  <w:style w:type="paragraph" w:customStyle="1" w:styleId="0A0097E286BA4BF38C731EB50D20FEEB">
    <w:name w:val="0A0097E286BA4BF38C731EB50D20FEEB"/>
    <w:rsid w:val="00D76A70"/>
  </w:style>
  <w:style w:type="paragraph" w:customStyle="1" w:styleId="6BA056AB37B74822AA25F4483342A3F3">
    <w:name w:val="6BA056AB37B74822AA25F4483342A3F3"/>
    <w:rsid w:val="00D76A70"/>
  </w:style>
  <w:style w:type="paragraph" w:customStyle="1" w:styleId="53059FEC018D4A00BDC0EC017B56FF23">
    <w:name w:val="53059FEC018D4A00BDC0EC017B56FF23"/>
    <w:rsid w:val="00D76A70"/>
  </w:style>
  <w:style w:type="paragraph" w:customStyle="1" w:styleId="EB26B0FA10124EB3AA0FF7044AEF6D2C">
    <w:name w:val="EB26B0FA10124EB3AA0FF7044AEF6D2C"/>
    <w:rsid w:val="00D76A70"/>
  </w:style>
  <w:style w:type="paragraph" w:customStyle="1" w:styleId="1349F620BBFA4DA8B9F509CA22FC1D2D">
    <w:name w:val="1349F620BBFA4DA8B9F509CA22FC1D2D"/>
    <w:rsid w:val="00D76A70"/>
  </w:style>
  <w:style w:type="paragraph" w:customStyle="1" w:styleId="CA09A19B209A4A7DB1B62AE01B3C6D4B">
    <w:name w:val="CA09A19B209A4A7DB1B62AE01B3C6D4B"/>
    <w:rsid w:val="00D76A70"/>
  </w:style>
  <w:style w:type="paragraph" w:customStyle="1" w:styleId="AAB6943748594165BE5AEBD1983AD6C2">
    <w:name w:val="AAB6943748594165BE5AEBD1983AD6C2"/>
    <w:rsid w:val="00D76A70"/>
  </w:style>
  <w:style w:type="paragraph" w:customStyle="1" w:styleId="D3F92A587BF14292B2C4C8A0154427CC">
    <w:name w:val="D3F92A587BF14292B2C4C8A0154427CC"/>
    <w:rsid w:val="00D76A7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76A70"/>
    <w:rPr>
      <w:color w:val="808080"/>
    </w:rPr>
  </w:style>
  <w:style w:type="paragraph" w:customStyle="1" w:styleId="3EBAA0BB4EC34874A4B19FE16DE0BC73">
    <w:name w:val="3EBAA0BB4EC34874A4B19FE16DE0BC73"/>
    <w:rsid w:val="00000F36"/>
    <w:pPr>
      <w:spacing w:after="240" w:line="240" w:lineRule="auto"/>
    </w:pPr>
    <w:rPr>
      <w:rFonts w:ascii="Times New Roman" w:eastAsiaTheme="minorHAnsi" w:hAnsi="Times New Roman"/>
      <w:sz w:val="24"/>
    </w:rPr>
  </w:style>
  <w:style w:type="paragraph" w:customStyle="1" w:styleId="5D0AA15221E24BE2AA32B090AF57EFCC">
    <w:name w:val="5D0AA15221E24BE2AA32B090AF57EFCC"/>
    <w:rsid w:val="00000F36"/>
    <w:pPr>
      <w:spacing w:after="240" w:line="240" w:lineRule="auto"/>
    </w:pPr>
    <w:rPr>
      <w:rFonts w:ascii="Times New Roman" w:eastAsiaTheme="minorHAnsi" w:hAnsi="Times New Roman"/>
      <w:sz w:val="24"/>
    </w:rPr>
  </w:style>
  <w:style w:type="paragraph" w:customStyle="1" w:styleId="0C5A905F34C547E3BE91B3828817E657">
    <w:name w:val="0C5A905F34C547E3BE91B3828817E657"/>
    <w:rsid w:val="00000F36"/>
    <w:pPr>
      <w:spacing w:after="240" w:line="240" w:lineRule="auto"/>
    </w:pPr>
    <w:rPr>
      <w:rFonts w:ascii="Times New Roman" w:eastAsiaTheme="minorHAnsi" w:hAnsi="Times New Roman"/>
      <w:sz w:val="24"/>
    </w:rPr>
  </w:style>
  <w:style w:type="paragraph" w:customStyle="1" w:styleId="51AA5DDA80B14F55803980924DA1A180">
    <w:name w:val="51AA5DDA80B14F55803980924DA1A180"/>
    <w:rsid w:val="00000F36"/>
    <w:pPr>
      <w:spacing w:after="240" w:line="240" w:lineRule="auto"/>
    </w:pPr>
    <w:rPr>
      <w:rFonts w:ascii="Times New Roman" w:eastAsiaTheme="minorHAnsi" w:hAnsi="Times New Roman"/>
      <w:sz w:val="24"/>
    </w:rPr>
  </w:style>
  <w:style w:type="paragraph" w:customStyle="1" w:styleId="A84355F3F73842549F6E36488D8F13C4">
    <w:name w:val="A84355F3F73842549F6E36488D8F13C4"/>
    <w:rsid w:val="00000F36"/>
    <w:pPr>
      <w:spacing w:after="240" w:line="240" w:lineRule="auto"/>
    </w:pPr>
    <w:rPr>
      <w:rFonts w:ascii="Times New Roman" w:eastAsiaTheme="minorHAnsi" w:hAnsi="Times New Roman"/>
      <w:sz w:val="24"/>
    </w:rPr>
  </w:style>
  <w:style w:type="paragraph" w:customStyle="1" w:styleId="D251B4383F76430B807D9A9AFF32567C">
    <w:name w:val="D251B4383F76430B807D9A9AFF32567C"/>
    <w:rsid w:val="00000F36"/>
    <w:pPr>
      <w:spacing w:after="240" w:line="240" w:lineRule="auto"/>
    </w:pPr>
    <w:rPr>
      <w:rFonts w:ascii="Times New Roman" w:eastAsiaTheme="minorHAnsi" w:hAnsi="Times New Roman"/>
      <w:sz w:val="24"/>
    </w:rPr>
  </w:style>
  <w:style w:type="paragraph" w:customStyle="1" w:styleId="F3B5BA2306204B31B2C99A0D58F123CF">
    <w:name w:val="F3B5BA2306204B31B2C99A0D58F123CF"/>
    <w:rsid w:val="00000F36"/>
    <w:pPr>
      <w:spacing w:after="240" w:line="240" w:lineRule="auto"/>
    </w:pPr>
    <w:rPr>
      <w:rFonts w:ascii="Times New Roman" w:eastAsiaTheme="minorHAnsi" w:hAnsi="Times New Roman"/>
      <w:sz w:val="24"/>
    </w:rPr>
  </w:style>
  <w:style w:type="paragraph" w:customStyle="1" w:styleId="8FB27F173F3546B48A4DF339CF6A74F2">
    <w:name w:val="8FB27F173F3546B48A4DF339CF6A74F2"/>
    <w:rsid w:val="00000F36"/>
    <w:pPr>
      <w:spacing w:after="240" w:line="240" w:lineRule="auto"/>
    </w:pPr>
    <w:rPr>
      <w:rFonts w:ascii="Times New Roman" w:eastAsiaTheme="minorHAnsi" w:hAnsi="Times New Roman"/>
      <w:sz w:val="24"/>
    </w:rPr>
  </w:style>
  <w:style w:type="paragraph" w:customStyle="1" w:styleId="4BE0E1FEE4434CB6B36769757E3E967B">
    <w:name w:val="4BE0E1FEE4434CB6B36769757E3E967B"/>
    <w:rsid w:val="00000F36"/>
    <w:pPr>
      <w:spacing w:after="240" w:line="240" w:lineRule="auto"/>
    </w:pPr>
    <w:rPr>
      <w:rFonts w:ascii="Times New Roman" w:eastAsiaTheme="minorHAnsi" w:hAnsi="Times New Roman"/>
      <w:sz w:val="24"/>
    </w:rPr>
  </w:style>
  <w:style w:type="paragraph" w:customStyle="1" w:styleId="B0FBC476D712462084A591657E41590D">
    <w:name w:val="B0FBC476D712462084A591657E41590D"/>
    <w:rsid w:val="00000F36"/>
    <w:pPr>
      <w:spacing w:after="240" w:line="240" w:lineRule="auto"/>
    </w:pPr>
    <w:rPr>
      <w:rFonts w:ascii="Times New Roman" w:eastAsiaTheme="minorHAnsi" w:hAnsi="Times New Roman"/>
      <w:sz w:val="24"/>
    </w:rPr>
  </w:style>
  <w:style w:type="paragraph" w:customStyle="1" w:styleId="162BB5C7C7A94837B14D521310D0EEBF">
    <w:name w:val="162BB5C7C7A94837B14D521310D0EEBF"/>
    <w:rsid w:val="00000F36"/>
    <w:pPr>
      <w:spacing w:after="240" w:line="240" w:lineRule="auto"/>
    </w:pPr>
    <w:rPr>
      <w:rFonts w:ascii="Times New Roman" w:eastAsiaTheme="minorHAnsi" w:hAnsi="Times New Roman"/>
      <w:sz w:val="24"/>
    </w:rPr>
  </w:style>
  <w:style w:type="paragraph" w:customStyle="1" w:styleId="3AD66C964F1E418098C6311CFD0CC881">
    <w:name w:val="3AD66C964F1E418098C6311CFD0CC881"/>
    <w:rsid w:val="00000F36"/>
    <w:pPr>
      <w:spacing w:after="240" w:line="240" w:lineRule="auto"/>
    </w:pPr>
    <w:rPr>
      <w:rFonts w:ascii="Times New Roman" w:eastAsiaTheme="minorHAnsi" w:hAnsi="Times New Roman"/>
      <w:sz w:val="24"/>
    </w:rPr>
  </w:style>
  <w:style w:type="paragraph" w:customStyle="1" w:styleId="EB89B5E9744942BAB270E990F0B3A8DF">
    <w:name w:val="EB89B5E9744942BAB270E990F0B3A8DF"/>
    <w:rsid w:val="00000F36"/>
    <w:pPr>
      <w:spacing w:after="240" w:line="240" w:lineRule="auto"/>
    </w:pPr>
    <w:rPr>
      <w:rFonts w:ascii="Times New Roman" w:eastAsiaTheme="minorHAnsi" w:hAnsi="Times New Roman"/>
      <w:sz w:val="24"/>
    </w:rPr>
  </w:style>
  <w:style w:type="paragraph" w:customStyle="1" w:styleId="798722EB3B4A4AFCB29C8358FB8F30A7">
    <w:name w:val="798722EB3B4A4AFCB29C8358FB8F30A7"/>
    <w:rsid w:val="00000F36"/>
    <w:pPr>
      <w:spacing w:after="240" w:line="240" w:lineRule="auto"/>
    </w:pPr>
    <w:rPr>
      <w:rFonts w:ascii="Times New Roman" w:eastAsiaTheme="minorHAnsi" w:hAnsi="Times New Roman"/>
      <w:sz w:val="24"/>
    </w:rPr>
  </w:style>
  <w:style w:type="paragraph" w:customStyle="1" w:styleId="958050B3D1594EDD825C8FFC803379CB">
    <w:name w:val="958050B3D1594EDD825C8FFC803379CB"/>
    <w:rsid w:val="00000F36"/>
    <w:pPr>
      <w:spacing w:after="240" w:line="240" w:lineRule="auto"/>
    </w:pPr>
    <w:rPr>
      <w:rFonts w:ascii="Times New Roman" w:eastAsiaTheme="minorHAnsi" w:hAnsi="Times New Roman"/>
      <w:sz w:val="24"/>
    </w:rPr>
  </w:style>
  <w:style w:type="paragraph" w:customStyle="1" w:styleId="61EB4305F84F40349900D58BF771D28E">
    <w:name w:val="61EB4305F84F40349900D58BF771D28E"/>
    <w:rsid w:val="00000F36"/>
    <w:pPr>
      <w:spacing w:after="240" w:line="240" w:lineRule="auto"/>
    </w:pPr>
    <w:rPr>
      <w:rFonts w:ascii="Times New Roman" w:eastAsiaTheme="minorHAnsi" w:hAnsi="Times New Roman"/>
      <w:sz w:val="24"/>
    </w:rPr>
  </w:style>
  <w:style w:type="paragraph" w:customStyle="1" w:styleId="E2C69D87C01141FF9330EDF41A82DA8F">
    <w:name w:val="E2C69D87C01141FF9330EDF41A82DA8F"/>
    <w:rsid w:val="00000F36"/>
    <w:pPr>
      <w:spacing w:after="240" w:line="240" w:lineRule="auto"/>
    </w:pPr>
    <w:rPr>
      <w:rFonts w:ascii="Times New Roman" w:eastAsiaTheme="minorHAnsi" w:hAnsi="Times New Roman"/>
      <w:sz w:val="24"/>
    </w:rPr>
  </w:style>
  <w:style w:type="paragraph" w:customStyle="1" w:styleId="0493F938B4304A5E9E7F8BDC1289DF81">
    <w:name w:val="0493F938B4304A5E9E7F8BDC1289DF81"/>
    <w:rsid w:val="00000F36"/>
    <w:pPr>
      <w:spacing w:after="240" w:line="240" w:lineRule="auto"/>
    </w:pPr>
    <w:rPr>
      <w:rFonts w:ascii="Times New Roman" w:eastAsiaTheme="minorHAnsi" w:hAnsi="Times New Roman"/>
      <w:sz w:val="24"/>
    </w:rPr>
  </w:style>
  <w:style w:type="paragraph" w:customStyle="1" w:styleId="ECB623E601F2430BAE6045791FBF069E">
    <w:name w:val="ECB623E601F2430BAE6045791FBF069E"/>
    <w:rsid w:val="00000F36"/>
    <w:pPr>
      <w:spacing w:after="240" w:line="240" w:lineRule="auto"/>
    </w:pPr>
    <w:rPr>
      <w:rFonts w:ascii="Times New Roman" w:eastAsiaTheme="minorHAnsi" w:hAnsi="Times New Roman"/>
      <w:sz w:val="24"/>
    </w:rPr>
  </w:style>
  <w:style w:type="paragraph" w:customStyle="1" w:styleId="7D233E38A10A4ADA967EED67081F2722">
    <w:name w:val="7D233E38A10A4ADA967EED67081F2722"/>
    <w:rsid w:val="008D6973"/>
  </w:style>
  <w:style w:type="paragraph" w:customStyle="1" w:styleId="5D34226C6B1A4BAEADE6B5DE85957A73">
    <w:name w:val="5D34226C6B1A4BAEADE6B5DE85957A73"/>
    <w:rsid w:val="008D6973"/>
  </w:style>
  <w:style w:type="paragraph" w:customStyle="1" w:styleId="C0D01DEAAF8B4B39B9012D82B530BBD0">
    <w:name w:val="C0D01DEAAF8B4B39B9012D82B530BBD0"/>
    <w:rsid w:val="008D6973"/>
  </w:style>
  <w:style w:type="paragraph" w:customStyle="1" w:styleId="8F368AADB77D4DA49825C65560D86B15">
    <w:name w:val="8F368AADB77D4DA49825C65560D86B15"/>
    <w:rsid w:val="008D6973"/>
  </w:style>
  <w:style w:type="paragraph" w:customStyle="1" w:styleId="36C3CF6509B24281AC9F5DFE05DEDE4D">
    <w:name w:val="36C3CF6509B24281AC9F5DFE05DEDE4D"/>
    <w:rsid w:val="008D6973"/>
  </w:style>
  <w:style w:type="paragraph" w:customStyle="1" w:styleId="6D2FD6B765DB4D80AF9C77DECBD19D66">
    <w:name w:val="6D2FD6B765DB4D80AF9C77DECBD19D66"/>
    <w:rsid w:val="008D6973"/>
  </w:style>
  <w:style w:type="paragraph" w:customStyle="1" w:styleId="A74D8901ED84422A9A9031AC963E5679">
    <w:name w:val="A74D8901ED84422A9A9031AC963E5679"/>
    <w:rsid w:val="008D6973"/>
  </w:style>
  <w:style w:type="paragraph" w:customStyle="1" w:styleId="AEA5A66567B74BC68ED7B8B84D6E6E09">
    <w:name w:val="AEA5A66567B74BC68ED7B8B84D6E6E09"/>
    <w:rsid w:val="008D6973"/>
  </w:style>
  <w:style w:type="paragraph" w:customStyle="1" w:styleId="3EDE05CDC36845DABF717DAE03B365F2">
    <w:name w:val="3EDE05CDC36845DABF717DAE03B365F2"/>
    <w:rsid w:val="008D6973"/>
  </w:style>
  <w:style w:type="paragraph" w:customStyle="1" w:styleId="7D233E38A10A4ADA967EED67081F27221">
    <w:name w:val="7D233E38A10A4ADA967EED67081F27221"/>
    <w:rsid w:val="0024347F"/>
    <w:pPr>
      <w:spacing w:after="240" w:line="240" w:lineRule="auto"/>
    </w:pPr>
    <w:rPr>
      <w:rFonts w:ascii="Times New Roman" w:eastAsiaTheme="minorHAnsi" w:hAnsi="Times New Roman"/>
      <w:sz w:val="24"/>
    </w:rPr>
  </w:style>
  <w:style w:type="paragraph" w:customStyle="1" w:styleId="5D34226C6B1A4BAEADE6B5DE85957A731">
    <w:name w:val="5D34226C6B1A4BAEADE6B5DE85957A731"/>
    <w:rsid w:val="0024347F"/>
    <w:pPr>
      <w:spacing w:after="240" w:line="240" w:lineRule="auto"/>
    </w:pPr>
    <w:rPr>
      <w:rFonts w:ascii="Times New Roman" w:eastAsiaTheme="minorHAnsi" w:hAnsi="Times New Roman"/>
      <w:sz w:val="24"/>
    </w:rPr>
  </w:style>
  <w:style w:type="paragraph" w:customStyle="1" w:styleId="C0D01DEAAF8B4B39B9012D82B530BBD01">
    <w:name w:val="C0D01DEAAF8B4B39B9012D82B530BBD01"/>
    <w:rsid w:val="0024347F"/>
    <w:pPr>
      <w:spacing w:after="240" w:line="240" w:lineRule="auto"/>
    </w:pPr>
    <w:rPr>
      <w:rFonts w:ascii="Times New Roman" w:eastAsiaTheme="minorHAnsi" w:hAnsi="Times New Roman"/>
      <w:sz w:val="24"/>
    </w:rPr>
  </w:style>
  <w:style w:type="paragraph" w:customStyle="1" w:styleId="8F368AADB77D4DA49825C65560D86B151">
    <w:name w:val="8F368AADB77D4DA49825C65560D86B151"/>
    <w:rsid w:val="0024347F"/>
    <w:pPr>
      <w:spacing w:after="240" w:line="240" w:lineRule="auto"/>
    </w:pPr>
    <w:rPr>
      <w:rFonts w:ascii="Times New Roman" w:eastAsiaTheme="minorHAnsi" w:hAnsi="Times New Roman"/>
      <w:sz w:val="24"/>
    </w:rPr>
  </w:style>
  <w:style w:type="paragraph" w:customStyle="1" w:styleId="36C3CF6509B24281AC9F5DFE05DEDE4D1">
    <w:name w:val="36C3CF6509B24281AC9F5DFE05DEDE4D1"/>
    <w:rsid w:val="0024347F"/>
    <w:pPr>
      <w:spacing w:after="240" w:line="240" w:lineRule="auto"/>
    </w:pPr>
    <w:rPr>
      <w:rFonts w:ascii="Times New Roman" w:eastAsiaTheme="minorHAnsi" w:hAnsi="Times New Roman"/>
      <w:sz w:val="24"/>
    </w:rPr>
  </w:style>
  <w:style w:type="paragraph" w:customStyle="1" w:styleId="6D2FD6B765DB4D80AF9C77DECBD19D661">
    <w:name w:val="6D2FD6B765DB4D80AF9C77DECBD19D661"/>
    <w:rsid w:val="0024347F"/>
    <w:pPr>
      <w:spacing w:after="240" w:line="240" w:lineRule="auto"/>
    </w:pPr>
    <w:rPr>
      <w:rFonts w:ascii="Times New Roman" w:eastAsiaTheme="minorHAnsi" w:hAnsi="Times New Roman"/>
      <w:sz w:val="24"/>
    </w:rPr>
  </w:style>
  <w:style w:type="paragraph" w:customStyle="1" w:styleId="21576B51122840F8BC62E09D2E837A64">
    <w:name w:val="21576B51122840F8BC62E09D2E837A64"/>
    <w:rsid w:val="0024347F"/>
    <w:pPr>
      <w:spacing w:after="240" w:line="240" w:lineRule="auto"/>
    </w:pPr>
    <w:rPr>
      <w:rFonts w:ascii="Times New Roman" w:eastAsiaTheme="minorHAnsi" w:hAnsi="Times New Roman"/>
      <w:sz w:val="24"/>
    </w:rPr>
  </w:style>
  <w:style w:type="paragraph" w:customStyle="1" w:styleId="0E8901F328C249A3A216F1F47761542F">
    <w:name w:val="0E8901F328C249A3A216F1F47761542F"/>
    <w:rsid w:val="0024347F"/>
    <w:pPr>
      <w:spacing w:after="240" w:line="240" w:lineRule="auto"/>
    </w:pPr>
    <w:rPr>
      <w:rFonts w:ascii="Times New Roman" w:eastAsiaTheme="minorHAnsi" w:hAnsi="Times New Roman"/>
      <w:sz w:val="24"/>
    </w:rPr>
  </w:style>
  <w:style w:type="paragraph" w:customStyle="1" w:styleId="D094FF356A6843FBA64A4C504D82595E">
    <w:name w:val="D094FF356A6843FBA64A4C504D82595E"/>
    <w:rsid w:val="0024347F"/>
    <w:pPr>
      <w:spacing w:after="240" w:line="240" w:lineRule="auto"/>
    </w:pPr>
    <w:rPr>
      <w:rFonts w:ascii="Times New Roman" w:eastAsiaTheme="minorHAnsi" w:hAnsi="Times New Roman"/>
      <w:sz w:val="24"/>
    </w:rPr>
  </w:style>
  <w:style w:type="paragraph" w:customStyle="1" w:styleId="B30CE55832AF49D49BC0BB2D0A0ED366">
    <w:name w:val="B30CE55832AF49D49BC0BB2D0A0ED366"/>
    <w:rsid w:val="0024347F"/>
    <w:pPr>
      <w:spacing w:after="240" w:line="240" w:lineRule="auto"/>
    </w:pPr>
    <w:rPr>
      <w:rFonts w:ascii="Times New Roman" w:eastAsiaTheme="minorHAnsi" w:hAnsi="Times New Roman"/>
      <w:sz w:val="24"/>
    </w:rPr>
  </w:style>
  <w:style w:type="paragraph" w:customStyle="1" w:styleId="B1364C6E08F24FE2823F11CA07EE5A86">
    <w:name w:val="B1364C6E08F24FE2823F11CA07EE5A86"/>
    <w:rsid w:val="0024347F"/>
    <w:pPr>
      <w:spacing w:after="240" w:line="240" w:lineRule="auto"/>
    </w:pPr>
    <w:rPr>
      <w:rFonts w:ascii="Times New Roman" w:eastAsiaTheme="minorHAnsi" w:hAnsi="Times New Roman"/>
      <w:sz w:val="24"/>
    </w:rPr>
  </w:style>
  <w:style w:type="paragraph" w:customStyle="1" w:styleId="7C8CB58EE56345F0974A3AA2D594E5C9">
    <w:name w:val="7C8CB58EE56345F0974A3AA2D594E5C9"/>
    <w:rsid w:val="0024347F"/>
    <w:pPr>
      <w:spacing w:after="240" w:line="240" w:lineRule="auto"/>
    </w:pPr>
    <w:rPr>
      <w:rFonts w:ascii="Times New Roman" w:eastAsiaTheme="minorHAnsi" w:hAnsi="Times New Roman"/>
      <w:sz w:val="24"/>
    </w:rPr>
  </w:style>
  <w:style w:type="paragraph" w:customStyle="1" w:styleId="4C7A93741EDD4F58866011E630AD1F4B">
    <w:name w:val="4C7A93741EDD4F58866011E630AD1F4B"/>
    <w:rsid w:val="0024347F"/>
    <w:pPr>
      <w:spacing w:after="240" w:line="240" w:lineRule="auto"/>
    </w:pPr>
    <w:rPr>
      <w:rFonts w:ascii="Times New Roman" w:eastAsiaTheme="minorHAnsi" w:hAnsi="Times New Roman"/>
      <w:sz w:val="24"/>
    </w:rPr>
  </w:style>
  <w:style w:type="paragraph" w:customStyle="1" w:styleId="795FE23FAA5E4303A0D8BB4AA2A24C7D">
    <w:name w:val="795FE23FAA5E4303A0D8BB4AA2A24C7D"/>
    <w:rsid w:val="0024347F"/>
    <w:pPr>
      <w:spacing w:after="240" w:line="240" w:lineRule="auto"/>
    </w:pPr>
    <w:rPr>
      <w:rFonts w:ascii="Times New Roman" w:eastAsiaTheme="minorHAnsi" w:hAnsi="Times New Roman"/>
      <w:sz w:val="24"/>
    </w:rPr>
  </w:style>
  <w:style w:type="paragraph" w:customStyle="1" w:styleId="0E3E3398221843C1AFC33AE4AD53FDB1">
    <w:name w:val="0E3E3398221843C1AFC33AE4AD53FDB1"/>
    <w:rsid w:val="0024347F"/>
    <w:pPr>
      <w:spacing w:after="240" w:line="240" w:lineRule="auto"/>
    </w:pPr>
    <w:rPr>
      <w:rFonts w:ascii="Times New Roman" w:eastAsiaTheme="minorHAnsi" w:hAnsi="Times New Roman"/>
      <w:sz w:val="24"/>
    </w:rPr>
  </w:style>
  <w:style w:type="paragraph" w:customStyle="1" w:styleId="B46CA15792414FE981AB0AEF9C05F934">
    <w:name w:val="B46CA15792414FE981AB0AEF9C05F934"/>
    <w:rsid w:val="0024347F"/>
    <w:pPr>
      <w:spacing w:after="240" w:line="240" w:lineRule="auto"/>
    </w:pPr>
    <w:rPr>
      <w:rFonts w:ascii="Times New Roman" w:eastAsiaTheme="minorHAnsi" w:hAnsi="Times New Roman"/>
      <w:sz w:val="24"/>
    </w:rPr>
  </w:style>
  <w:style w:type="paragraph" w:customStyle="1" w:styleId="79B80304EA2645E6A6F29C2734F30E57">
    <w:name w:val="79B80304EA2645E6A6F29C2734F30E57"/>
    <w:rsid w:val="0024347F"/>
    <w:pPr>
      <w:spacing w:after="240" w:line="240" w:lineRule="auto"/>
    </w:pPr>
    <w:rPr>
      <w:rFonts w:ascii="Times New Roman" w:eastAsiaTheme="minorHAnsi" w:hAnsi="Times New Roman"/>
      <w:sz w:val="24"/>
    </w:rPr>
  </w:style>
  <w:style w:type="paragraph" w:customStyle="1" w:styleId="9E3C249B32674D75B334C02290FDFDD8">
    <w:name w:val="9E3C249B32674D75B334C02290FDFDD8"/>
    <w:rsid w:val="0024347F"/>
    <w:pPr>
      <w:spacing w:after="240" w:line="240" w:lineRule="auto"/>
    </w:pPr>
    <w:rPr>
      <w:rFonts w:ascii="Times New Roman" w:eastAsiaTheme="minorHAnsi" w:hAnsi="Times New Roman"/>
      <w:sz w:val="24"/>
    </w:rPr>
  </w:style>
  <w:style w:type="paragraph" w:customStyle="1" w:styleId="5B993FC29FA241CEBE107387F325DB74">
    <w:name w:val="5B993FC29FA241CEBE107387F325DB74"/>
    <w:rsid w:val="0024347F"/>
    <w:pPr>
      <w:spacing w:after="240" w:line="240" w:lineRule="auto"/>
    </w:pPr>
    <w:rPr>
      <w:rFonts w:ascii="Times New Roman" w:eastAsiaTheme="minorHAnsi" w:hAnsi="Times New Roman"/>
      <w:sz w:val="24"/>
    </w:rPr>
  </w:style>
  <w:style w:type="paragraph" w:customStyle="1" w:styleId="BE6602682C3B49B19E5EA38274220F4D">
    <w:name w:val="BE6602682C3B49B19E5EA38274220F4D"/>
    <w:rsid w:val="00F45CD8"/>
  </w:style>
  <w:style w:type="paragraph" w:customStyle="1" w:styleId="68BDFA8FB0BE45B792317CD79F54F9F4">
    <w:name w:val="68BDFA8FB0BE45B792317CD79F54F9F4"/>
    <w:rsid w:val="00F45CD8"/>
    <w:pPr>
      <w:spacing w:after="240" w:line="240" w:lineRule="auto"/>
    </w:pPr>
    <w:rPr>
      <w:rFonts w:ascii="Times New Roman" w:eastAsiaTheme="minorHAnsi" w:hAnsi="Times New Roman"/>
      <w:sz w:val="24"/>
    </w:rPr>
  </w:style>
  <w:style w:type="paragraph" w:customStyle="1" w:styleId="BE6602682C3B49B19E5EA38274220F4D1">
    <w:name w:val="BE6602682C3B49B19E5EA38274220F4D1"/>
    <w:rsid w:val="00F45CD8"/>
    <w:pPr>
      <w:spacing w:after="240" w:line="240" w:lineRule="auto"/>
    </w:pPr>
    <w:rPr>
      <w:rFonts w:ascii="Times New Roman" w:eastAsiaTheme="minorHAnsi" w:hAnsi="Times New Roman"/>
      <w:sz w:val="24"/>
    </w:rPr>
  </w:style>
  <w:style w:type="paragraph" w:customStyle="1" w:styleId="4DCE12D2AA8D44A49E8093215889373B">
    <w:name w:val="4DCE12D2AA8D44A49E8093215889373B"/>
    <w:rsid w:val="00F45CD8"/>
    <w:pPr>
      <w:spacing w:after="240" w:line="240" w:lineRule="auto"/>
    </w:pPr>
    <w:rPr>
      <w:rFonts w:ascii="Times New Roman" w:eastAsiaTheme="minorHAnsi" w:hAnsi="Times New Roman"/>
      <w:sz w:val="24"/>
    </w:rPr>
  </w:style>
  <w:style w:type="paragraph" w:customStyle="1" w:styleId="BD6DE69E81694D4881F4E5D92B2290E4">
    <w:name w:val="BD6DE69E81694D4881F4E5D92B2290E4"/>
    <w:rsid w:val="00F45CD8"/>
    <w:pPr>
      <w:spacing w:after="240" w:line="240" w:lineRule="auto"/>
    </w:pPr>
    <w:rPr>
      <w:rFonts w:ascii="Times New Roman" w:eastAsiaTheme="minorHAnsi" w:hAnsi="Times New Roman"/>
      <w:sz w:val="24"/>
    </w:rPr>
  </w:style>
  <w:style w:type="paragraph" w:customStyle="1" w:styleId="76E56B0E96BB47249D38F9FE6E94521B">
    <w:name w:val="76E56B0E96BB47249D38F9FE6E94521B"/>
    <w:rsid w:val="00F45CD8"/>
    <w:pPr>
      <w:spacing w:after="240" w:line="240" w:lineRule="auto"/>
    </w:pPr>
    <w:rPr>
      <w:rFonts w:ascii="Times New Roman" w:eastAsiaTheme="minorHAnsi" w:hAnsi="Times New Roman"/>
      <w:sz w:val="24"/>
    </w:rPr>
  </w:style>
  <w:style w:type="paragraph" w:customStyle="1" w:styleId="EE6EC17E8A6C48A0916374B9AE05FC4D">
    <w:name w:val="EE6EC17E8A6C48A0916374B9AE05FC4D"/>
    <w:rsid w:val="00F45CD8"/>
    <w:pPr>
      <w:spacing w:after="240" w:line="240" w:lineRule="auto"/>
    </w:pPr>
    <w:rPr>
      <w:rFonts w:ascii="Times New Roman" w:eastAsiaTheme="minorHAnsi" w:hAnsi="Times New Roman"/>
      <w:sz w:val="24"/>
    </w:rPr>
  </w:style>
  <w:style w:type="paragraph" w:customStyle="1" w:styleId="15E18B6F873F4658831ECA516D276931">
    <w:name w:val="15E18B6F873F4658831ECA516D276931"/>
    <w:rsid w:val="00F45CD8"/>
    <w:pPr>
      <w:spacing w:after="240" w:line="240" w:lineRule="auto"/>
    </w:pPr>
    <w:rPr>
      <w:rFonts w:ascii="Times New Roman" w:eastAsiaTheme="minorHAnsi" w:hAnsi="Times New Roman"/>
      <w:sz w:val="24"/>
    </w:rPr>
  </w:style>
  <w:style w:type="paragraph" w:customStyle="1" w:styleId="AA1A3E7498CD47AFAFFECB45D99C606E">
    <w:name w:val="AA1A3E7498CD47AFAFFECB45D99C606E"/>
    <w:rsid w:val="00F45CD8"/>
    <w:pPr>
      <w:spacing w:after="240" w:line="240" w:lineRule="auto"/>
    </w:pPr>
    <w:rPr>
      <w:rFonts w:ascii="Times New Roman" w:eastAsiaTheme="minorHAnsi" w:hAnsi="Times New Roman"/>
      <w:sz w:val="24"/>
    </w:rPr>
  </w:style>
  <w:style w:type="paragraph" w:customStyle="1" w:styleId="EB875A20E0A34E9FA85BD14CE8C80193">
    <w:name w:val="EB875A20E0A34E9FA85BD14CE8C80193"/>
    <w:rsid w:val="00F45CD8"/>
    <w:pPr>
      <w:spacing w:after="240" w:line="240" w:lineRule="auto"/>
    </w:pPr>
    <w:rPr>
      <w:rFonts w:ascii="Times New Roman" w:eastAsiaTheme="minorHAnsi" w:hAnsi="Times New Roman"/>
      <w:sz w:val="24"/>
    </w:rPr>
  </w:style>
  <w:style w:type="paragraph" w:customStyle="1" w:styleId="3C1BF1D346904EC2B3C148540C628CF8">
    <w:name w:val="3C1BF1D346904EC2B3C148540C628CF8"/>
    <w:rsid w:val="00F45CD8"/>
    <w:pPr>
      <w:spacing w:after="240" w:line="240" w:lineRule="auto"/>
    </w:pPr>
    <w:rPr>
      <w:rFonts w:ascii="Times New Roman" w:eastAsiaTheme="minorHAnsi" w:hAnsi="Times New Roman"/>
      <w:sz w:val="24"/>
    </w:rPr>
  </w:style>
  <w:style w:type="paragraph" w:customStyle="1" w:styleId="D8B41F36E9A84EF7B96BAFE954CDCE41">
    <w:name w:val="D8B41F36E9A84EF7B96BAFE954CDCE41"/>
    <w:rsid w:val="00F45CD8"/>
    <w:pPr>
      <w:spacing w:after="240" w:line="240" w:lineRule="auto"/>
    </w:pPr>
    <w:rPr>
      <w:rFonts w:ascii="Times New Roman" w:eastAsiaTheme="minorHAnsi" w:hAnsi="Times New Roman"/>
      <w:sz w:val="24"/>
    </w:rPr>
  </w:style>
  <w:style w:type="paragraph" w:customStyle="1" w:styleId="8626EF88622C4844A2BCF29581DD5955">
    <w:name w:val="8626EF88622C4844A2BCF29581DD5955"/>
    <w:rsid w:val="00F45CD8"/>
    <w:pPr>
      <w:spacing w:after="240" w:line="240" w:lineRule="auto"/>
    </w:pPr>
    <w:rPr>
      <w:rFonts w:ascii="Times New Roman" w:eastAsiaTheme="minorHAnsi" w:hAnsi="Times New Roman"/>
      <w:sz w:val="24"/>
    </w:rPr>
  </w:style>
  <w:style w:type="paragraph" w:customStyle="1" w:styleId="D9874AACF2564D01BCF59CEF15318F6B">
    <w:name w:val="D9874AACF2564D01BCF59CEF15318F6B"/>
    <w:rsid w:val="00F45CD8"/>
    <w:pPr>
      <w:spacing w:after="240" w:line="240" w:lineRule="auto"/>
    </w:pPr>
    <w:rPr>
      <w:rFonts w:ascii="Times New Roman" w:eastAsiaTheme="minorHAnsi" w:hAnsi="Times New Roman"/>
      <w:sz w:val="24"/>
    </w:rPr>
  </w:style>
  <w:style w:type="paragraph" w:customStyle="1" w:styleId="3DE63D7FE32D4449B03EA0A364AB3220">
    <w:name w:val="3DE63D7FE32D4449B03EA0A364AB3220"/>
    <w:rsid w:val="00F45CD8"/>
    <w:pPr>
      <w:spacing w:after="240" w:line="240" w:lineRule="auto"/>
    </w:pPr>
    <w:rPr>
      <w:rFonts w:ascii="Times New Roman" w:eastAsiaTheme="minorHAnsi" w:hAnsi="Times New Roman"/>
      <w:sz w:val="24"/>
    </w:rPr>
  </w:style>
  <w:style w:type="paragraph" w:customStyle="1" w:styleId="CF84B068106A46F59A282C497EBD935E">
    <w:name w:val="CF84B068106A46F59A282C497EBD935E"/>
    <w:rsid w:val="00F45CD8"/>
    <w:pPr>
      <w:spacing w:after="240" w:line="240" w:lineRule="auto"/>
    </w:pPr>
    <w:rPr>
      <w:rFonts w:ascii="Times New Roman" w:eastAsiaTheme="minorHAnsi" w:hAnsi="Times New Roman"/>
      <w:sz w:val="24"/>
    </w:rPr>
  </w:style>
  <w:style w:type="paragraph" w:customStyle="1" w:styleId="D5E3B7D799B249CDB1134729C281E4E6">
    <w:name w:val="D5E3B7D799B249CDB1134729C281E4E6"/>
    <w:rsid w:val="00F45CD8"/>
    <w:pPr>
      <w:spacing w:after="240" w:line="240" w:lineRule="auto"/>
    </w:pPr>
    <w:rPr>
      <w:rFonts w:ascii="Times New Roman" w:eastAsiaTheme="minorHAnsi" w:hAnsi="Times New Roman"/>
      <w:sz w:val="24"/>
    </w:rPr>
  </w:style>
  <w:style w:type="paragraph" w:customStyle="1" w:styleId="4AAFE31B1765449E98E1F7C25E9B78B5">
    <w:name w:val="4AAFE31B1765449E98E1F7C25E9B78B5"/>
    <w:rsid w:val="001A0C05"/>
  </w:style>
  <w:style w:type="paragraph" w:customStyle="1" w:styleId="54130F44EA8346A2B05F19048AF3F9DA">
    <w:name w:val="54130F44EA8346A2B05F19048AF3F9DA"/>
    <w:rsid w:val="001A0C05"/>
  </w:style>
  <w:style w:type="paragraph" w:customStyle="1" w:styleId="1F3961A0AE2D4FDD8628495156AB456F">
    <w:name w:val="1F3961A0AE2D4FDD8628495156AB456F"/>
    <w:rsid w:val="001A0C05"/>
  </w:style>
  <w:style w:type="paragraph" w:customStyle="1" w:styleId="9D1E259B78FB4EDD98FAD25A4EF461D5">
    <w:name w:val="9D1E259B78FB4EDD98FAD25A4EF461D5"/>
    <w:rsid w:val="001A0C05"/>
  </w:style>
  <w:style w:type="paragraph" w:customStyle="1" w:styleId="C68D40B95E1240CBB2A682829186A2FB">
    <w:name w:val="C68D40B95E1240CBB2A682829186A2FB"/>
    <w:rsid w:val="001A0C05"/>
  </w:style>
  <w:style w:type="paragraph" w:customStyle="1" w:styleId="0B348F3511AD4FF7AE3DC6BAB620306D">
    <w:name w:val="0B348F3511AD4FF7AE3DC6BAB620306D"/>
    <w:rsid w:val="001A0C05"/>
  </w:style>
  <w:style w:type="paragraph" w:customStyle="1" w:styleId="97D6DEAA44E04C93958105899982E54B">
    <w:name w:val="97D6DEAA44E04C93958105899982E54B"/>
    <w:rsid w:val="001A0C05"/>
  </w:style>
  <w:style w:type="paragraph" w:customStyle="1" w:styleId="656BA30E665D4753BB8228B9D11FA853">
    <w:name w:val="656BA30E665D4753BB8228B9D11FA853"/>
    <w:rsid w:val="001A0C05"/>
  </w:style>
  <w:style w:type="paragraph" w:customStyle="1" w:styleId="99C89E5AA2D9465A96E9113240FF53D9">
    <w:name w:val="99C89E5AA2D9465A96E9113240FF53D9"/>
    <w:rsid w:val="001A0C05"/>
  </w:style>
  <w:style w:type="paragraph" w:customStyle="1" w:styleId="D01D97288C9449A382054DF0ED030781">
    <w:name w:val="D01D97288C9449A382054DF0ED030781"/>
    <w:rsid w:val="001A0C05"/>
  </w:style>
  <w:style w:type="paragraph" w:customStyle="1" w:styleId="74EA92186DD2410B89F2BE3F1F0376BF">
    <w:name w:val="74EA92186DD2410B89F2BE3F1F0376BF"/>
    <w:rsid w:val="001A0C05"/>
  </w:style>
  <w:style w:type="paragraph" w:customStyle="1" w:styleId="E203D541533842FAA00B30F3BA1D4C95">
    <w:name w:val="E203D541533842FAA00B30F3BA1D4C95"/>
    <w:rsid w:val="007352A5"/>
  </w:style>
  <w:style w:type="paragraph" w:customStyle="1" w:styleId="61F9FBDF9EEA46C1AA60D8A5A8ECC1A7">
    <w:name w:val="61F9FBDF9EEA46C1AA60D8A5A8ECC1A7"/>
    <w:rsid w:val="007352A5"/>
  </w:style>
  <w:style w:type="paragraph" w:customStyle="1" w:styleId="196ADB0C97A44205AB94699CDCCE841A">
    <w:name w:val="196ADB0C97A44205AB94699CDCCE841A"/>
    <w:rsid w:val="007352A5"/>
  </w:style>
  <w:style w:type="paragraph" w:customStyle="1" w:styleId="AF9539FE509641BF941EF9DC44EF2E5B">
    <w:name w:val="AF9539FE509641BF941EF9DC44EF2E5B"/>
    <w:rsid w:val="007352A5"/>
  </w:style>
  <w:style w:type="paragraph" w:customStyle="1" w:styleId="9544424A0098420EA4665420A1DB69C1">
    <w:name w:val="9544424A0098420EA4665420A1DB69C1"/>
    <w:rsid w:val="007352A5"/>
  </w:style>
  <w:style w:type="paragraph" w:customStyle="1" w:styleId="EE4C533E6CC0434B92239DD3F054028C">
    <w:name w:val="EE4C533E6CC0434B92239DD3F054028C"/>
    <w:rsid w:val="007352A5"/>
  </w:style>
  <w:style w:type="paragraph" w:customStyle="1" w:styleId="E66F4B92204D43A2A070E717E0137A23">
    <w:name w:val="E66F4B92204D43A2A070E717E0137A23"/>
    <w:rsid w:val="007352A5"/>
  </w:style>
  <w:style w:type="paragraph" w:customStyle="1" w:styleId="BC4E80D360A14E1E9447D77F1C915E8C">
    <w:name w:val="BC4E80D360A14E1E9447D77F1C915E8C"/>
    <w:rsid w:val="007352A5"/>
  </w:style>
  <w:style w:type="paragraph" w:customStyle="1" w:styleId="CA365DB5EAD54B70A372892D8277D595">
    <w:name w:val="CA365DB5EAD54B70A372892D8277D595"/>
    <w:rsid w:val="007352A5"/>
  </w:style>
  <w:style w:type="paragraph" w:customStyle="1" w:styleId="0007EFE37A6541698C6099BF66803AA9">
    <w:name w:val="0007EFE37A6541698C6099BF66803AA9"/>
    <w:rsid w:val="007352A5"/>
  </w:style>
  <w:style w:type="paragraph" w:customStyle="1" w:styleId="827C20611D384FA8B1E5880BED4CD0FE">
    <w:name w:val="827C20611D384FA8B1E5880BED4CD0FE"/>
    <w:rsid w:val="007352A5"/>
  </w:style>
  <w:style w:type="paragraph" w:customStyle="1" w:styleId="4B917F414917469881A99BEC1A7AA9E9">
    <w:name w:val="4B917F414917469881A99BEC1A7AA9E9"/>
    <w:rsid w:val="007352A5"/>
  </w:style>
  <w:style w:type="paragraph" w:customStyle="1" w:styleId="FC8ECF8936F94A40B7884405364A35B5">
    <w:name w:val="FC8ECF8936F94A40B7884405364A35B5"/>
    <w:rsid w:val="007352A5"/>
  </w:style>
  <w:style w:type="paragraph" w:customStyle="1" w:styleId="9B8735F2AA0D4715869927106C9EFD56">
    <w:name w:val="9B8735F2AA0D4715869927106C9EFD56"/>
    <w:rsid w:val="007352A5"/>
  </w:style>
  <w:style w:type="paragraph" w:customStyle="1" w:styleId="C2DDF89AA57C415B9A940D70C0B7DB30">
    <w:name w:val="C2DDF89AA57C415B9A940D70C0B7DB30"/>
    <w:rsid w:val="007352A5"/>
  </w:style>
  <w:style w:type="paragraph" w:customStyle="1" w:styleId="299F761553494D299D5507BB77B27073">
    <w:name w:val="299F761553494D299D5507BB77B27073"/>
    <w:rsid w:val="007352A5"/>
  </w:style>
  <w:style w:type="paragraph" w:customStyle="1" w:styleId="146D457EA4DC47A79EFFE588D9CB76F8">
    <w:name w:val="146D457EA4DC47A79EFFE588D9CB76F8"/>
    <w:rsid w:val="007352A5"/>
  </w:style>
  <w:style w:type="paragraph" w:customStyle="1" w:styleId="EE4C533E6CC0434B92239DD3F054028C1">
    <w:name w:val="EE4C533E6CC0434B92239DD3F054028C1"/>
    <w:rsid w:val="007352A5"/>
    <w:pPr>
      <w:spacing w:after="240" w:line="240" w:lineRule="auto"/>
    </w:pPr>
    <w:rPr>
      <w:rFonts w:ascii="Times New Roman" w:eastAsiaTheme="minorHAnsi" w:hAnsi="Times New Roman"/>
      <w:sz w:val="24"/>
    </w:rPr>
  </w:style>
  <w:style w:type="paragraph" w:customStyle="1" w:styleId="E66F4B92204D43A2A070E717E0137A231">
    <w:name w:val="E66F4B92204D43A2A070E717E0137A231"/>
    <w:rsid w:val="007352A5"/>
    <w:pPr>
      <w:spacing w:after="240" w:line="240" w:lineRule="auto"/>
    </w:pPr>
    <w:rPr>
      <w:rFonts w:ascii="Times New Roman" w:eastAsiaTheme="minorHAnsi" w:hAnsi="Times New Roman"/>
      <w:sz w:val="24"/>
    </w:rPr>
  </w:style>
  <w:style w:type="paragraph" w:customStyle="1" w:styleId="BC4E80D360A14E1E9447D77F1C915E8C1">
    <w:name w:val="BC4E80D360A14E1E9447D77F1C915E8C1"/>
    <w:rsid w:val="007352A5"/>
    <w:pPr>
      <w:spacing w:after="240" w:line="240" w:lineRule="auto"/>
    </w:pPr>
    <w:rPr>
      <w:rFonts w:ascii="Times New Roman" w:eastAsiaTheme="minorHAnsi" w:hAnsi="Times New Roman"/>
      <w:sz w:val="24"/>
    </w:rPr>
  </w:style>
  <w:style w:type="paragraph" w:customStyle="1" w:styleId="CA365DB5EAD54B70A372892D8277D5951">
    <w:name w:val="CA365DB5EAD54B70A372892D8277D5951"/>
    <w:rsid w:val="007352A5"/>
    <w:pPr>
      <w:spacing w:after="240" w:line="240" w:lineRule="auto"/>
    </w:pPr>
    <w:rPr>
      <w:rFonts w:ascii="Times New Roman" w:eastAsiaTheme="minorHAnsi" w:hAnsi="Times New Roman"/>
      <w:sz w:val="24"/>
    </w:rPr>
  </w:style>
  <w:style w:type="paragraph" w:customStyle="1" w:styleId="E9E24F1DE97A4EB18DE48068B391F06F">
    <w:name w:val="E9E24F1DE97A4EB18DE48068B391F06F"/>
    <w:rsid w:val="007352A5"/>
    <w:pPr>
      <w:spacing w:after="240" w:line="240" w:lineRule="auto"/>
    </w:pPr>
    <w:rPr>
      <w:rFonts w:ascii="Times New Roman" w:eastAsiaTheme="minorHAnsi" w:hAnsi="Times New Roman"/>
      <w:sz w:val="24"/>
    </w:rPr>
  </w:style>
  <w:style w:type="paragraph" w:customStyle="1" w:styleId="19B64FBF6D01481BA41E4DAE321B6413">
    <w:name w:val="19B64FBF6D01481BA41E4DAE321B6413"/>
    <w:rsid w:val="007352A5"/>
    <w:pPr>
      <w:spacing w:after="240" w:line="240" w:lineRule="auto"/>
    </w:pPr>
    <w:rPr>
      <w:rFonts w:ascii="Times New Roman" w:eastAsiaTheme="minorHAnsi" w:hAnsi="Times New Roman"/>
      <w:sz w:val="24"/>
    </w:rPr>
  </w:style>
  <w:style w:type="paragraph" w:customStyle="1" w:styleId="6ABA86FFFC1B40E8B9DFB3A658687561">
    <w:name w:val="6ABA86FFFC1B40E8B9DFB3A658687561"/>
    <w:rsid w:val="007352A5"/>
    <w:pPr>
      <w:spacing w:after="240" w:line="240" w:lineRule="auto"/>
    </w:pPr>
    <w:rPr>
      <w:rFonts w:ascii="Times New Roman" w:eastAsiaTheme="minorHAnsi" w:hAnsi="Times New Roman"/>
      <w:sz w:val="24"/>
    </w:rPr>
  </w:style>
  <w:style w:type="paragraph" w:customStyle="1" w:styleId="10C31C42F08D488EABA478D01CEDF49E">
    <w:name w:val="10C31C42F08D488EABA478D01CEDF49E"/>
    <w:rsid w:val="007352A5"/>
    <w:pPr>
      <w:spacing w:after="240" w:line="240" w:lineRule="auto"/>
    </w:pPr>
    <w:rPr>
      <w:rFonts w:ascii="Times New Roman" w:eastAsiaTheme="minorHAnsi" w:hAnsi="Times New Roman"/>
      <w:sz w:val="24"/>
    </w:rPr>
  </w:style>
  <w:style w:type="paragraph" w:customStyle="1" w:styleId="02FCCEE717A1452C87C634ABFB68CBEA">
    <w:name w:val="02FCCEE717A1452C87C634ABFB68CBEA"/>
    <w:rsid w:val="007352A5"/>
    <w:pPr>
      <w:spacing w:after="240" w:line="240" w:lineRule="auto"/>
    </w:pPr>
    <w:rPr>
      <w:rFonts w:ascii="Times New Roman" w:eastAsiaTheme="minorHAnsi" w:hAnsi="Times New Roman"/>
      <w:sz w:val="24"/>
    </w:rPr>
  </w:style>
  <w:style w:type="paragraph" w:customStyle="1" w:styleId="A025AE5597F94B81BA7CE68D92A0738B">
    <w:name w:val="A025AE5597F94B81BA7CE68D92A0738B"/>
    <w:rsid w:val="007352A5"/>
  </w:style>
  <w:style w:type="paragraph" w:customStyle="1" w:styleId="B83731E667B840049A0504D69780B23B">
    <w:name w:val="B83731E667B840049A0504D69780B23B"/>
    <w:rsid w:val="007352A5"/>
  </w:style>
  <w:style w:type="paragraph" w:customStyle="1" w:styleId="86ACD150FF6F4D55BDE26FE93BCD6784">
    <w:name w:val="86ACD150FF6F4D55BDE26FE93BCD6784"/>
    <w:rsid w:val="007352A5"/>
  </w:style>
  <w:style w:type="paragraph" w:customStyle="1" w:styleId="DAC8121095234CD7A11F97D2CBFC71C5">
    <w:name w:val="DAC8121095234CD7A11F97D2CBFC71C5"/>
    <w:rsid w:val="007352A5"/>
  </w:style>
  <w:style w:type="paragraph" w:customStyle="1" w:styleId="FD037E63DC764EAC8619786CB32C35FC">
    <w:name w:val="FD037E63DC764EAC8619786CB32C35FC"/>
    <w:rsid w:val="007352A5"/>
  </w:style>
  <w:style w:type="paragraph" w:customStyle="1" w:styleId="4E16B833C0AB424486D814025A6C4408">
    <w:name w:val="4E16B833C0AB424486D814025A6C4408"/>
    <w:rsid w:val="007352A5"/>
  </w:style>
  <w:style w:type="paragraph" w:customStyle="1" w:styleId="01F61707D8A842168ECCB4161B47DE3A">
    <w:name w:val="01F61707D8A842168ECCB4161B47DE3A"/>
    <w:rsid w:val="007352A5"/>
  </w:style>
  <w:style w:type="paragraph" w:customStyle="1" w:styleId="332076786ABA4927B84E2C44ACDDD6EB">
    <w:name w:val="332076786ABA4927B84E2C44ACDDD6EB"/>
    <w:rsid w:val="007352A5"/>
  </w:style>
  <w:style w:type="paragraph" w:customStyle="1" w:styleId="A042FD5152BA419B92FFCF8A896FD26A">
    <w:name w:val="A042FD5152BA419B92FFCF8A896FD26A"/>
    <w:rsid w:val="007352A5"/>
  </w:style>
  <w:style w:type="paragraph" w:customStyle="1" w:styleId="27516716E30544559408D3F373080E1D">
    <w:name w:val="27516716E30544559408D3F373080E1D"/>
    <w:rsid w:val="007352A5"/>
  </w:style>
  <w:style w:type="paragraph" w:customStyle="1" w:styleId="A87EED63CB8141F9A791FDFEE6F72E03">
    <w:name w:val="A87EED63CB8141F9A791FDFEE6F72E03"/>
    <w:rsid w:val="007352A5"/>
  </w:style>
  <w:style w:type="paragraph" w:customStyle="1" w:styleId="30FF90F49C564A5E8E25E6C6F6AA4141">
    <w:name w:val="30FF90F49C564A5E8E25E6C6F6AA4141"/>
    <w:rsid w:val="007352A5"/>
  </w:style>
  <w:style w:type="paragraph" w:customStyle="1" w:styleId="06E3D0D62A734D0F901210CA68D11E4A">
    <w:name w:val="06E3D0D62A734D0F901210CA68D11E4A"/>
    <w:rsid w:val="007352A5"/>
  </w:style>
  <w:style w:type="paragraph" w:customStyle="1" w:styleId="EAD9F406677344389F547580EA64F8DE">
    <w:name w:val="EAD9F406677344389F547580EA64F8DE"/>
    <w:rsid w:val="007352A5"/>
  </w:style>
  <w:style w:type="paragraph" w:customStyle="1" w:styleId="23DC42FD4F744F4FB27A01795841DEA9">
    <w:name w:val="23DC42FD4F744F4FB27A01795841DEA9"/>
    <w:rsid w:val="007352A5"/>
  </w:style>
  <w:style w:type="paragraph" w:customStyle="1" w:styleId="9DCA09C78BC149848485AB26E38B0910">
    <w:name w:val="9DCA09C78BC149848485AB26E38B0910"/>
    <w:rsid w:val="007352A5"/>
  </w:style>
  <w:style w:type="paragraph" w:customStyle="1" w:styleId="51A1430800B94878AA42FEAB25ED4E42">
    <w:name w:val="51A1430800B94878AA42FEAB25ED4E42"/>
    <w:rsid w:val="007352A5"/>
  </w:style>
  <w:style w:type="paragraph" w:customStyle="1" w:styleId="544737C8ABCF4F9992CAC3D8F4D79B00">
    <w:name w:val="544737C8ABCF4F9992CAC3D8F4D79B00"/>
    <w:rsid w:val="007352A5"/>
  </w:style>
  <w:style w:type="paragraph" w:customStyle="1" w:styleId="87BD04AF491C4346B4BF6444117EA2FA">
    <w:name w:val="87BD04AF491C4346B4BF6444117EA2FA"/>
    <w:rsid w:val="007352A5"/>
  </w:style>
  <w:style w:type="paragraph" w:customStyle="1" w:styleId="BE5B4447CCFD4A4EBFCD0813E0FA58B4">
    <w:name w:val="BE5B4447CCFD4A4EBFCD0813E0FA58B4"/>
    <w:rsid w:val="007352A5"/>
  </w:style>
  <w:style w:type="paragraph" w:customStyle="1" w:styleId="ED84B548EC944A5D9A56D3C7D4CB19E8">
    <w:name w:val="ED84B548EC944A5D9A56D3C7D4CB19E8"/>
    <w:rsid w:val="007352A5"/>
  </w:style>
  <w:style w:type="paragraph" w:customStyle="1" w:styleId="E1EE726B49BA4C3BA3365421241DB301">
    <w:name w:val="E1EE726B49BA4C3BA3365421241DB301"/>
    <w:rsid w:val="007352A5"/>
  </w:style>
  <w:style w:type="paragraph" w:customStyle="1" w:styleId="16D62418E5284773B4E032C6577CDD63">
    <w:name w:val="16D62418E5284773B4E032C6577CDD63"/>
    <w:rsid w:val="007352A5"/>
  </w:style>
  <w:style w:type="paragraph" w:customStyle="1" w:styleId="AAD9290339DA407C9BEA75F13F8B3281">
    <w:name w:val="AAD9290339DA407C9BEA75F13F8B3281"/>
    <w:rsid w:val="007352A5"/>
  </w:style>
  <w:style w:type="paragraph" w:customStyle="1" w:styleId="4563887FB1504664B6787E07EC8BD0CE">
    <w:name w:val="4563887FB1504664B6787E07EC8BD0CE"/>
    <w:rsid w:val="007352A5"/>
  </w:style>
  <w:style w:type="paragraph" w:customStyle="1" w:styleId="7C3FE6303FF342ED805E9685112B1D72">
    <w:name w:val="7C3FE6303FF342ED805E9685112B1D72"/>
    <w:rsid w:val="007352A5"/>
  </w:style>
  <w:style w:type="paragraph" w:customStyle="1" w:styleId="6D1CFA93E5D04A0F8B9D94488B1CC592">
    <w:name w:val="6D1CFA93E5D04A0F8B9D94488B1CC592"/>
    <w:rsid w:val="007352A5"/>
  </w:style>
  <w:style w:type="paragraph" w:customStyle="1" w:styleId="105F3A8E439C4A8C836DCDD45A4234EB">
    <w:name w:val="105F3A8E439C4A8C836DCDD45A4234EB"/>
    <w:rsid w:val="007352A5"/>
  </w:style>
  <w:style w:type="paragraph" w:customStyle="1" w:styleId="60ECF7501DF24F7B9B15B89A716DB083">
    <w:name w:val="60ECF7501DF24F7B9B15B89A716DB083"/>
    <w:rsid w:val="007352A5"/>
  </w:style>
  <w:style w:type="paragraph" w:customStyle="1" w:styleId="A9AA57DA34424EEEB31698CDBC005F62">
    <w:name w:val="A9AA57DA34424EEEB31698CDBC005F62"/>
    <w:rsid w:val="007352A5"/>
  </w:style>
  <w:style w:type="paragraph" w:customStyle="1" w:styleId="5197A8A797304EABA21DC58C6EBA5DDD">
    <w:name w:val="5197A8A797304EABA21DC58C6EBA5DDD"/>
    <w:rsid w:val="007352A5"/>
  </w:style>
  <w:style w:type="paragraph" w:customStyle="1" w:styleId="9C1A3720BD204F79B8B168239DA041B8">
    <w:name w:val="9C1A3720BD204F79B8B168239DA041B8"/>
    <w:rsid w:val="007352A5"/>
  </w:style>
  <w:style w:type="paragraph" w:customStyle="1" w:styleId="7226FFE96E724A6CBD1064FA9E6E3DE7">
    <w:name w:val="7226FFE96E724A6CBD1064FA9E6E3DE7"/>
    <w:rsid w:val="007352A5"/>
  </w:style>
  <w:style w:type="paragraph" w:customStyle="1" w:styleId="B277F31B1DDB477E8A1CCA0C2420376F">
    <w:name w:val="B277F31B1DDB477E8A1CCA0C2420376F"/>
    <w:rsid w:val="007352A5"/>
  </w:style>
  <w:style w:type="paragraph" w:customStyle="1" w:styleId="5E8E11C25B2A444191005F94D4393D3D">
    <w:name w:val="5E8E11C25B2A444191005F94D4393D3D"/>
    <w:rsid w:val="007352A5"/>
  </w:style>
  <w:style w:type="paragraph" w:customStyle="1" w:styleId="93DA3129E1D34DED9F9B19BF8D75A7C1">
    <w:name w:val="93DA3129E1D34DED9F9B19BF8D75A7C1"/>
    <w:rsid w:val="007352A5"/>
  </w:style>
  <w:style w:type="paragraph" w:customStyle="1" w:styleId="3C3B272AE3C3430D9EE29EDF3F3BF3EF">
    <w:name w:val="3C3B272AE3C3430D9EE29EDF3F3BF3EF"/>
    <w:rsid w:val="007352A5"/>
  </w:style>
  <w:style w:type="paragraph" w:customStyle="1" w:styleId="7442C6562FFF4583AC6F53DA719192FE">
    <w:name w:val="7442C6562FFF4583AC6F53DA719192FE"/>
    <w:rsid w:val="007352A5"/>
  </w:style>
  <w:style w:type="paragraph" w:customStyle="1" w:styleId="6DB1532F58094A9E87232E487A8DD6B5">
    <w:name w:val="6DB1532F58094A9E87232E487A8DD6B5"/>
    <w:rsid w:val="007352A5"/>
  </w:style>
  <w:style w:type="paragraph" w:customStyle="1" w:styleId="281ADB279F434238B657390D3FF5F8A9">
    <w:name w:val="281ADB279F434238B657390D3FF5F8A9"/>
    <w:rsid w:val="007352A5"/>
  </w:style>
  <w:style w:type="paragraph" w:customStyle="1" w:styleId="80E1F55ED3A14AB7B3D477D2C3DD4D25">
    <w:name w:val="80E1F55ED3A14AB7B3D477D2C3DD4D25"/>
    <w:rsid w:val="007352A5"/>
  </w:style>
  <w:style w:type="paragraph" w:customStyle="1" w:styleId="B7B36CAB05B54480B29367C65A412483">
    <w:name w:val="B7B36CAB05B54480B29367C65A412483"/>
    <w:rsid w:val="007352A5"/>
  </w:style>
  <w:style w:type="paragraph" w:customStyle="1" w:styleId="2921F8EDCE06407C9CFB804B45CFA84B">
    <w:name w:val="2921F8EDCE06407C9CFB804B45CFA84B"/>
    <w:rsid w:val="007352A5"/>
  </w:style>
  <w:style w:type="paragraph" w:customStyle="1" w:styleId="52B49B9D1680439FAB2686F10A934C87">
    <w:name w:val="52B49B9D1680439FAB2686F10A934C87"/>
    <w:rsid w:val="007352A5"/>
  </w:style>
  <w:style w:type="paragraph" w:customStyle="1" w:styleId="79BF1A90F54A49B0AEF38A76C0559C41">
    <w:name w:val="79BF1A90F54A49B0AEF38A76C0559C41"/>
    <w:rsid w:val="007352A5"/>
  </w:style>
  <w:style w:type="paragraph" w:customStyle="1" w:styleId="84DEA79FC2D14AB18D7484A36C84C3D5">
    <w:name w:val="84DEA79FC2D14AB18D7484A36C84C3D5"/>
    <w:rsid w:val="007352A5"/>
  </w:style>
  <w:style w:type="paragraph" w:customStyle="1" w:styleId="484CE83E337B477F9951759B45309EE1">
    <w:name w:val="484CE83E337B477F9951759B45309EE1"/>
    <w:rsid w:val="007352A5"/>
  </w:style>
  <w:style w:type="paragraph" w:customStyle="1" w:styleId="004AFC5735F24C968B820FD345E6C69A">
    <w:name w:val="004AFC5735F24C968B820FD345E6C69A"/>
    <w:rsid w:val="007352A5"/>
  </w:style>
  <w:style w:type="paragraph" w:customStyle="1" w:styleId="B922D458DBB746FCA25E31B130CB8C1C">
    <w:name w:val="B922D458DBB746FCA25E31B130CB8C1C"/>
    <w:rsid w:val="007352A5"/>
  </w:style>
  <w:style w:type="paragraph" w:customStyle="1" w:styleId="A9282459860144BA9A420C2E117E70EA">
    <w:name w:val="A9282459860144BA9A420C2E117E70EA"/>
    <w:rsid w:val="007352A5"/>
  </w:style>
  <w:style w:type="paragraph" w:customStyle="1" w:styleId="7A0F4F9BF34A4D9ABEBE4090AE338B69">
    <w:name w:val="7A0F4F9BF34A4D9ABEBE4090AE338B69"/>
    <w:rsid w:val="007352A5"/>
  </w:style>
  <w:style w:type="paragraph" w:customStyle="1" w:styleId="2F2140129B454504B068723825E8F1FE">
    <w:name w:val="2F2140129B454504B068723825E8F1FE"/>
    <w:rsid w:val="007352A5"/>
  </w:style>
  <w:style w:type="paragraph" w:customStyle="1" w:styleId="3E9179775E3542168519193E170B3039">
    <w:name w:val="3E9179775E3542168519193E170B3039"/>
    <w:rsid w:val="007352A5"/>
  </w:style>
  <w:style w:type="paragraph" w:customStyle="1" w:styleId="F544B816292B4F8D98F88FAF7584309C">
    <w:name w:val="F544B816292B4F8D98F88FAF7584309C"/>
    <w:rsid w:val="007352A5"/>
  </w:style>
  <w:style w:type="paragraph" w:customStyle="1" w:styleId="2453ECC9909B4313A395A395D4763CE3">
    <w:name w:val="2453ECC9909B4313A395A395D4763CE3"/>
    <w:rsid w:val="007352A5"/>
  </w:style>
  <w:style w:type="paragraph" w:customStyle="1" w:styleId="8BF57566E4AD4A60957442EB81BB0001">
    <w:name w:val="8BF57566E4AD4A60957442EB81BB0001"/>
    <w:rsid w:val="007352A5"/>
  </w:style>
  <w:style w:type="paragraph" w:customStyle="1" w:styleId="6A553C21EECF4E899C5735EBBA4F64B8">
    <w:name w:val="6A553C21EECF4E899C5735EBBA4F64B8"/>
    <w:rsid w:val="007352A5"/>
  </w:style>
  <w:style w:type="paragraph" w:customStyle="1" w:styleId="4D382319949D4714ADEFCCD16481ECC1">
    <w:name w:val="4D382319949D4714ADEFCCD16481ECC1"/>
    <w:rsid w:val="007352A5"/>
  </w:style>
  <w:style w:type="paragraph" w:customStyle="1" w:styleId="EB19DFF717FC49D199B766A0B3DCA61C">
    <w:name w:val="EB19DFF717FC49D199B766A0B3DCA61C"/>
    <w:rsid w:val="007352A5"/>
  </w:style>
  <w:style w:type="paragraph" w:customStyle="1" w:styleId="D4C0E57609EA4E8F80D647D9D5DA37D4">
    <w:name w:val="D4C0E57609EA4E8F80D647D9D5DA37D4"/>
    <w:rsid w:val="007352A5"/>
  </w:style>
  <w:style w:type="paragraph" w:customStyle="1" w:styleId="F7FE22D4AB524169B258281921A51386">
    <w:name w:val="F7FE22D4AB524169B258281921A51386"/>
    <w:rsid w:val="007352A5"/>
  </w:style>
  <w:style w:type="paragraph" w:customStyle="1" w:styleId="E72BCFFB5D9A4B5F9930505E8ABECB29">
    <w:name w:val="E72BCFFB5D9A4B5F9930505E8ABECB29"/>
    <w:rsid w:val="007352A5"/>
  </w:style>
  <w:style w:type="paragraph" w:customStyle="1" w:styleId="F0BA2AE8022046B3890839369802FAC0">
    <w:name w:val="F0BA2AE8022046B3890839369802FAC0"/>
    <w:rsid w:val="007352A5"/>
  </w:style>
  <w:style w:type="paragraph" w:customStyle="1" w:styleId="BB3570015A1B4375AC8BC922B1F4BCB3">
    <w:name w:val="BB3570015A1B4375AC8BC922B1F4BCB3"/>
    <w:rsid w:val="007352A5"/>
  </w:style>
  <w:style w:type="paragraph" w:customStyle="1" w:styleId="E5A22D30F76244F98F9AE090A58DED4D">
    <w:name w:val="E5A22D30F76244F98F9AE090A58DED4D"/>
    <w:rsid w:val="007352A5"/>
  </w:style>
  <w:style w:type="paragraph" w:customStyle="1" w:styleId="A4616B6A522843A79BC4A7E4FD827DEC">
    <w:name w:val="A4616B6A522843A79BC4A7E4FD827DEC"/>
    <w:rsid w:val="007352A5"/>
  </w:style>
  <w:style w:type="paragraph" w:customStyle="1" w:styleId="B22A0AF31BB742999FDF225DA6F5614E">
    <w:name w:val="B22A0AF31BB742999FDF225DA6F5614E"/>
    <w:rsid w:val="007352A5"/>
  </w:style>
  <w:style w:type="paragraph" w:customStyle="1" w:styleId="E1EEA6E56258492BAAB4AC8A4EB60933">
    <w:name w:val="E1EEA6E56258492BAAB4AC8A4EB60933"/>
    <w:rsid w:val="007352A5"/>
  </w:style>
  <w:style w:type="paragraph" w:customStyle="1" w:styleId="FFCF35B7AC194B21BFB0BAF128FC25F8">
    <w:name w:val="FFCF35B7AC194B21BFB0BAF128FC25F8"/>
    <w:rsid w:val="007352A5"/>
  </w:style>
  <w:style w:type="paragraph" w:customStyle="1" w:styleId="54FB58DFE2FF4EAA80987E27830A82B5">
    <w:name w:val="54FB58DFE2FF4EAA80987E27830A82B5"/>
    <w:rsid w:val="007352A5"/>
  </w:style>
  <w:style w:type="paragraph" w:customStyle="1" w:styleId="AC1AC29E922D48BB90225FB0D19D51CC">
    <w:name w:val="AC1AC29E922D48BB90225FB0D19D51CC"/>
    <w:rsid w:val="007352A5"/>
  </w:style>
  <w:style w:type="paragraph" w:customStyle="1" w:styleId="EEA29BE539A640CE9219191815718EDF">
    <w:name w:val="EEA29BE539A640CE9219191815718EDF"/>
    <w:rsid w:val="007C1CE6"/>
  </w:style>
  <w:style w:type="paragraph" w:customStyle="1" w:styleId="88214FEBC2D1491ABD312836CAC9B46D">
    <w:name w:val="88214FEBC2D1491ABD312836CAC9B46D"/>
    <w:rsid w:val="007C1CE6"/>
  </w:style>
  <w:style w:type="paragraph" w:customStyle="1" w:styleId="265D5446D5EF41668B6B03A1A68A1553">
    <w:name w:val="265D5446D5EF41668B6B03A1A68A1553"/>
    <w:rsid w:val="007C1CE6"/>
  </w:style>
  <w:style w:type="paragraph" w:customStyle="1" w:styleId="14DF288925F9489E86B83937D0279B39">
    <w:name w:val="14DF288925F9489E86B83937D0279B39"/>
    <w:rsid w:val="007C1CE6"/>
  </w:style>
  <w:style w:type="paragraph" w:customStyle="1" w:styleId="902D84853A004602821224E051B29573">
    <w:name w:val="902D84853A004602821224E051B29573"/>
    <w:rsid w:val="007C1CE6"/>
  </w:style>
  <w:style w:type="paragraph" w:customStyle="1" w:styleId="3AF5902935AC4AD0861326A641428A02">
    <w:name w:val="3AF5902935AC4AD0861326A641428A02"/>
    <w:rsid w:val="007C1CE6"/>
  </w:style>
  <w:style w:type="paragraph" w:customStyle="1" w:styleId="4BA9273CA7284F2882F67E9E6EE87C16">
    <w:name w:val="4BA9273CA7284F2882F67E9E6EE87C16"/>
    <w:rsid w:val="007C1CE6"/>
  </w:style>
  <w:style w:type="paragraph" w:customStyle="1" w:styleId="5E6F019944CD4D53BBFDD8007B81AAEB">
    <w:name w:val="5E6F019944CD4D53BBFDD8007B81AAEB"/>
    <w:rsid w:val="007C1CE6"/>
  </w:style>
  <w:style w:type="paragraph" w:customStyle="1" w:styleId="355D9CE08BD94658925CE8AB3DA6205C">
    <w:name w:val="355D9CE08BD94658925CE8AB3DA6205C"/>
    <w:rsid w:val="007C1CE6"/>
  </w:style>
  <w:style w:type="paragraph" w:customStyle="1" w:styleId="83750B6F170A41648186E3B7DF9972A8">
    <w:name w:val="83750B6F170A41648186E3B7DF9972A8"/>
    <w:rsid w:val="007C1CE6"/>
  </w:style>
  <w:style w:type="paragraph" w:customStyle="1" w:styleId="ADCA99BD541D49EBB87200AB949DD5C8">
    <w:name w:val="ADCA99BD541D49EBB87200AB949DD5C8"/>
    <w:rsid w:val="007C1CE6"/>
  </w:style>
  <w:style w:type="paragraph" w:customStyle="1" w:styleId="164F27B4D6C844A8A94BD01E734D50F1">
    <w:name w:val="164F27B4D6C844A8A94BD01E734D50F1"/>
    <w:rsid w:val="007C1CE6"/>
  </w:style>
  <w:style w:type="paragraph" w:customStyle="1" w:styleId="B2A2B1B9C2584A0AAC95A047A08948FC">
    <w:name w:val="B2A2B1B9C2584A0AAC95A047A08948FC"/>
    <w:rsid w:val="007C1CE6"/>
  </w:style>
  <w:style w:type="paragraph" w:customStyle="1" w:styleId="3238A09C121942E9B8198258F5BDC6BD">
    <w:name w:val="3238A09C121942E9B8198258F5BDC6BD"/>
    <w:rsid w:val="007C1CE6"/>
  </w:style>
  <w:style w:type="paragraph" w:customStyle="1" w:styleId="8206C2D3321E4C1E83033B015446E40A">
    <w:name w:val="8206C2D3321E4C1E83033B015446E40A"/>
    <w:rsid w:val="007C1CE6"/>
  </w:style>
  <w:style w:type="paragraph" w:customStyle="1" w:styleId="7764E452728F4CDDB716828B030FB1BC">
    <w:name w:val="7764E452728F4CDDB716828B030FB1BC"/>
    <w:rsid w:val="007C1CE6"/>
  </w:style>
  <w:style w:type="paragraph" w:customStyle="1" w:styleId="215A6ADF480F4A5FB12F0C065257EB26">
    <w:name w:val="215A6ADF480F4A5FB12F0C065257EB26"/>
    <w:rsid w:val="007C1CE6"/>
  </w:style>
  <w:style w:type="paragraph" w:customStyle="1" w:styleId="17E6C4C843A14BEAA4C6839B05337B85">
    <w:name w:val="17E6C4C843A14BEAA4C6839B05337B85"/>
    <w:rsid w:val="007C1CE6"/>
  </w:style>
  <w:style w:type="paragraph" w:customStyle="1" w:styleId="8D770672337F4429A24FDB2C32493576">
    <w:name w:val="8D770672337F4429A24FDB2C32493576"/>
    <w:rsid w:val="007C1CE6"/>
  </w:style>
  <w:style w:type="paragraph" w:customStyle="1" w:styleId="7D37AC311C34446BAE9E8763E3921C18">
    <w:name w:val="7D37AC311C34446BAE9E8763E3921C18"/>
    <w:rsid w:val="007C1CE6"/>
  </w:style>
  <w:style w:type="paragraph" w:customStyle="1" w:styleId="82EBD05D4D034E4683C73A826F2B82DB">
    <w:name w:val="82EBD05D4D034E4683C73A826F2B82DB"/>
    <w:rsid w:val="007C1CE6"/>
  </w:style>
  <w:style w:type="paragraph" w:customStyle="1" w:styleId="AC4124F49DA142E093B11A037FA1F8BC">
    <w:name w:val="AC4124F49DA142E093B11A037FA1F8BC"/>
    <w:rsid w:val="007C1CE6"/>
  </w:style>
  <w:style w:type="paragraph" w:customStyle="1" w:styleId="00A43BA037A948B39503E252EC57CBE0">
    <w:name w:val="00A43BA037A948B39503E252EC57CBE0"/>
    <w:rsid w:val="007C1CE6"/>
  </w:style>
  <w:style w:type="paragraph" w:customStyle="1" w:styleId="1EEA9B824241426BBDC64C3569E5B0AA">
    <w:name w:val="1EEA9B824241426BBDC64C3569E5B0AA"/>
    <w:rsid w:val="007C1CE6"/>
  </w:style>
  <w:style w:type="paragraph" w:customStyle="1" w:styleId="D9DAADC3D463422897DE7FB0408F90A3">
    <w:name w:val="D9DAADC3D463422897DE7FB0408F90A3"/>
    <w:rsid w:val="007C1CE6"/>
  </w:style>
  <w:style w:type="paragraph" w:customStyle="1" w:styleId="2FFF2A6A37214683BBDD70EA19C2298B">
    <w:name w:val="2FFF2A6A37214683BBDD70EA19C2298B"/>
    <w:rsid w:val="00D76A70"/>
  </w:style>
  <w:style w:type="paragraph" w:customStyle="1" w:styleId="A68133B97C1545A2AA112B556F1D57F5">
    <w:name w:val="A68133B97C1545A2AA112B556F1D57F5"/>
    <w:rsid w:val="00D76A70"/>
  </w:style>
  <w:style w:type="paragraph" w:customStyle="1" w:styleId="55FB296C0FB54879BFD1BF0CC956A106">
    <w:name w:val="55FB296C0FB54879BFD1BF0CC956A106"/>
    <w:rsid w:val="00D76A70"/>
  </w:style>
  <w:style w:type="paragraph" w:customStyle="1" w:styleId="4950F102C42C48D0B8060DFC0FAAE081">
    <w:name w:val="4950F102C42C48D0B8060DFC0FAAE081"/>
    <w:rsid w:val="00D76A70"/>
  </w:style>
  <w:style w:type="paragraph" w:customStyle="1" w:styleId="56073A374ED44B11875FC265D41DC5E5">
    <w:name w:val="56073A374ED44B11875FC265D41DC5E5"/>
    <w:rsid w:val="00D76A70"/>
  </w:style>
  <w:style w:type="paragraph" w:customStyle="1" w:styleId="19DF39C56A3E47E5BFBFA006166B55B7">
    <w:name w:val="19DF39C56A3E47E5BFBFA006166B55B7"/>
    <w:rsid w:val="00D76A70"/>
  </w:style>
  <w:style w:type="paragraph" w:customStyle="1" w:styleId="FA7751270DF64D8C9637F0D7EA6AA722">
    <w:name w:val="FA7751270DF64D8C9637F0D7EA6AA722"/>
    <w:rsid w:val="00D76A70"/>
  </w:style>
  <w:style w:type="paragraph" w:customStyle="1" w:styleId="F945A947C56D419D9162F40CE5C41F18">
    <w:name w:val="F945A947C56D419D9162F40CE5C41F18"/>
    <w:rsid w:val="00D76A70"/>
  </w:style>
  <w:style w:type="paragraph" w:customStyle="1" w:styleId="189C3316804D4F3BA92171D28330536A">
    <w:name w:val="189C3316804D4F3BA92171D28330536A"/>
    <w:rsid w:val="00D76A70"/>
  </w:style>
  <w:style w:type="paragraph" w:customStyle="1" w:styleId="4B5855BC23C74952BA9E5736FE287D9D">
    <w:name w:val="4B5855BC23C74952BA9E5736FE287D9D"/>
    <w:rsid w:val="00D76A70"/>
  </w:style>
  <w:style w:type="paragraph" w:customStyle="1" w:styleId="D9B453C254484394BE60EAE7534B390B">
    <w:name w:val="D9B453C254484394BE60EAE7534B390B"/>
    <w:rsid w:val="00D76A70"/>
  </w:style>
  <w:style w:type="paragraph" w:customStyle="1" w:styleId="41D22BB87B944C0D86DBF10AEEC6DC25">
    <w:name w:val="41D22BB87B944C0D86DBF10AEEC6DC25"/>
    <w:rsid w:val="00D76A70"/>
  </w:style>
  <w:style w:type="paragraph" w:customStyle="1" w:styleId="0B0386D928F44761808D113DDA4E7A11">
    <w:name w:val="0B0386D928F44761808D113DDA4E7A11"/>
    <w:rsid w:val="00D76A70"/>
  </w:style>
  <w:style w:type="paragraph" w:customStyle="1" w:styleId="57F5EDC9A8E6454CAE85A530BE26AF80">
    <w:name w:val="57F5EDC9A8E6454CAE85A530BE26AF80"/>
    <w:rsid w:val="00D76A70"/>
  </w:style>
  <w:style w:type="paragraph" w:customStyle="1" w:styleId="0A0097E286BA4BF38C731EB50D20FEEB">
    <w:name w:val="0A0097E286BA4BF38C731EB50D20FEEB"/>
    <w:rsid w:val="00D76A70"/>
  </w:style>
  <w:style w:type="paragraph" w:customStyle="1" w:styleId="6BA056AB37B74822AA25F4483342A3F3">
    <w:name w:val="6BA056AB37B74822AA25F4483342A3F3"/>
    <w:rsid w:val="00D76A70"/>
  </w:style>
  <w:style w:type="paragraph" w:customStyle="1" w:styleId="53059FEC018D4A00BDC0EC017B56FF23">
    <w:name w:val="53059FEC018D4A00BDC0EC017B56FF23"/>
    <w:rsid w:val="00D76A70"/>
  </w:style>
  <w:style w:type="paragraph" w:customStyle="1" w:styleId="EB26B0FA10124EB3AA0FF7044AEF6D2C">
    <w:name w:val="EB26B0FA10124EB3AA0FF7044AEF6D2C"/>
    <w:rsid w:val="00D76A70"/>
  </w:style>
  <w:style w:type="paragraph" w:customStyle="1" w:styleId="1349F620BBFA4DA8B9F509CA22FC1D2D">
    <w:name w:val="1349F620BBFA4DA8B9F509CA22FC1D2D"/>
    <w:rsid w:val="00D76A70"/>
  </w:style>
  <w:style w:type="paragraph" w:customStyle="1" w:styleId="CA09A19B209A4A7DB1B62AE01B3C6D4B">
    <w:name w:val="CA09A19B209A4A7DB1B62AE01B3C6D4B"/>
    <w:rsid w:val="00D76A70"/>
  </w:style>
  <w:style w:type="paragraph" w:customStyle="1" w:styleId="AAB6943748594165BE5AEBD1983AD6C2">
    <w:name w:val="AAB6943748594165BE5AEBD1983AD6C2"/>
    <w:rsid w:val="00D76A70"/>
  </w:style>
  <w:style w:type="paragraph" w:customStyle="1" w:styleId="D3F92A587BF14292B2C4C8A0154427CC">
    <w:name w:val="D3F92A587BF14292B2C4C8A0154427CC"/>
    <w:rsid w:val="00D76A7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4546A"/>
      </a:dk2>
      <a:lt2>
        <a:srgbClr val="E7E6E6"/>
      </a:lt2>
      <a:accent1>
        <a:srgbClr val="ED7D31"/>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EDC23E6A365714B98FDE95431BB971D" ma:contentTypeVersion="2" ma:contentTypeDescription="Create a new document." ma:contentTypeScope="" ma:versionID="01cac6a59631911097b5b6ae75b9cd28">
  <xsd:schema xmlns:xsd="http://www.w3.org/2001/XMLSchema" xmlns:xs="http://www.w3.org/2001/XMLSchema" xmlns:p="http://schemas.microsoft.com/office/2006/metadata/properties" xmlns:ns2="http://schemas.microsoft.com/sharepoint/v4" targetNamespace="http://schemas.microsoft.com/office/2006/metadata/properties" ma:root="true" ma:fieldsID="c79c8594d4fa4c9fd200c91a62336472"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DC7F3-7F7D-4E61-8498-7D057375A240}">
  <ds:schemaRefs>
    <ds:schemaRef ds:uri="http://schemas.microsoft.com/office/2006/metadata/properties"/>
    <ds:schemaRef ds:uri="http://schemas.microsoft.com/office/infopath/2007/PartnerControls"/>
    <ds:schemaRef ds:uri="http://schemas.microsoft.com/sharepoint/v4"/>
  </ds:schemaRefs>
</ds:datastoreItem>
</file>

<file path=customXml/itemProps2.xml><?xml version="1.0" encoding="utf-8"?>
<ds:datastoreItem xmlns:ds="http://schemas.openxmlformats.org/officeDocument/2006/customXml" ds:itemID="{84F3268A-FA59-4F08-B7DC-8CE02F5FEF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A5A37DB-CB5F-472F-A0E0-F203C57E1D5D}">
  <ds:schemaRefs>
    <ds:schemaRef ds:uri="http://schemas.microsoft.com/sharepoint/v3/contenttype/forms"/>
  </ds:schemaRefs>
</ds:datastoreItem>
</file>

<file path=customXml/itemProps4.xml><?xml version="1.0" encoding="utf-8"?>
<ds:datastoreItem xmlns:ds="http://schemas.openxmlformats.org/officeDocument/2006/customXml" ds:itemID="{FA1C55FA-1B57-4664-862F-5746E5D3C8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18</Pages>
  <Words>4665</Words>
  <Characters>26597</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Continuity Plan Template 05.30.19</vt:lpstr>
    </vt:vector>
  </TitlesOfParts>
  <Company>Mayo Clinic</Company>
  <LinksUpToDate>false</LinksUpToDate>
  <CharactersWithSpaces>31200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Continuity Plan Template 05.30.19</dc:title>
  <dc:creator>Mortenson, Katherine M. (Katie), C.E.M.</dc:creator>
  <cp:lastModifiedBy>Sailer, Kristen</cp:lastModifiedBy>
  <cp:revision>6</cp:revision>
  <dcterms:created xsi:type="dcterms:W3CDTF">2020-06-22T14:22:00Z</dcterms:created>
  <dcterms:modified xsi:type="dcterms:W3CDTF">2020-06-22T14:29:00Z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0x010100CEDC23E6A365714B98FDE95431BB971D</vt:lpwstr>
  </property>
</Properties>
</file>